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55A9AB7"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F05446">
        <w:rPr>
          <w:lang w:val="pt-BR"/>
        </w:rPr>
        <w:t>12</w:t>
      </w:r>
      <w:r w:rsidR="00877B99">
        <w:rPr>
          <w:lang w:val="pt-BR"/>
        </w:rPr>
        <w:t>1</w:t>
      </w:r>
      <w:r w:rsidR="00F0204E">
        <w:rPr>
          <w:lang w:val="pt-BR"/>
        </w:rPr>
        <w:t>bis-e</w:t>
      </w:r>
      <w:r w:rsidRPr="001907DE">
        <w:rPr>
          <w:lang w:val="pt-BR"/>
        </w:rPr>
        <w:tab/>
      </w:r>
      <w:r w:rsidR="004C642E" w:rsidRPr="004C642E">
        <w:rPr>
          <w:szCs w:val="24"/>
        </w:rPr>
        <w:t>R2-2303722</w:t>
      </w:r>
    </w:p>
    <w:p w14:paraId="23B58B07" w14:textId="5809029B" w:rsidR="00877B99" w:rsidRPr="00CE0424" w:rsidRDefault="002724B7" w:rsidP="00877B99">
      <w:pPr>
        <w:pStyle w:val="3GPPHeader"/>
      </w:pPr>
      <w:r>
        <w:t>April 17 – 26,</w:t>
      </w:r>
      <w:r w:rsidR="00C7699F" w:rsidRPr="002103F2">
        <w:t xml:space="preserve"> 202</w:t>
      </w:r>
      <w:r w:rsidR="00C7699F">
        <w:t>3</w:t>
      </w:r>
    </w:p>
    <w:p w14:paraId="603EB941" w14:textId="77777777" w:rsidR="00E5637E" w:rsidRDefault="00E5637E" w:rsidP="00F64C2B">
      <w:pPr>
        <w:pStyle w:val="3GPPHeader"/>
        <w:rPr>
          <w:sz w:val="22"/>
          <w:szCs w:val="22"/>
          <w:lang w:val="en-US"/>
        </w:rPr>
      </w:pPr>
    </w:p>
    <w:p w14:paraId="7F4474A6" w14:textId="344557F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2724B7">
        <w:rPr>
          <w:sz w:val="22"/>
          <w:szCs w:val="22"/>
          <w:lang w:val="en-US"/>
        </w:rPr>
        <w:t>7.5.4.2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D9D0577" w:rsidR="00E90E49" w:rsidRPr="00CE0424" w:rsidRDefault="003D3C45" w:rsidP="00311702">
      <w:pPr>
        <w:pStyle w:val="3GPPHeader"/>
        <w:rPr>
          <w:sz w:val="22"/>
          <w:szCs w:val="22"/>
        </w:rPr>
      </w:pPr>
      <w:r>
        <w:rPr>
          <w:sz w:val="22"/>
          <w:szCs w:val="22"/>
        </w:rPr>
        <w:t>Title:</w:t>
      </w:r>
      <w:r w:rsidR="00E90E49" w:rsidRPr="00CE0424">
        <w:rPr>
          <w:sz w:val="22"/>
          <w:szCs w:val="22"/>
        </w:rPr>
        <w:tab/>
      </w:r>
      <w:r w:rsidR="009B59CF" w:rsidRPr="000C477C">
        <w:rPr>
          <w:sz w:val="22"/>
          <w:szCs w:val="22"/>
        </w:rPr>
        <w:t>Discussion on PDU Discard</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9554D78" w:rsidR="00E90E49" w:rsidRPr="00CE0424" w:rsidRDefault="00E90E49" w:rsidP="00893F1B">
      <w:pPr>
        <w:pStyle w:val="Heading1"/>
        <w:numPr>
          <w:ilvl w:val="0"/>
          <w:numId w:val="40"/>
        </w:numPr>
      </w:pPr>
      <w:r w:rsidRPr="00CE0424">
        <w:t>Introduction</w:t>
      </w:r>
    </w:p>
    <w:p w14:paraId="069436DF" w14:textId="77777777" w:rsidR="00347D26" w:rsidRPr="005919D4" w:rsidRDefault="00347D26" w:rsidP="00347D26">
      <w:pPr>
        <w:pStyle w:val="BodyText"/>
        <w:rPr>
          <w:rFonts w:cs="Arial"/>
        </w:rPr>
      </w:pPr>
      <w:r w:rsidRPr="00504E7A">
        <w:t xml:space="preserve">In </w:t>
      </w:r>
      <w:r>
        <w:fldChar w:fldCharType="begin"/>
      </w:r>
      <w:r>
        <w:instrText xml:space="preserve"> REF _Ref174151459 \r \h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7F09BDE8" w14:textId="77777777" w:rsidR="00347D26" w:rsidRPr="005919D4" w:rsidRDefault="00347D26" w:rsidP="00347D26">
      <w:pPr>
        <w:pStyle w:val="BodyText"/>
        <w:rPr>
          <w:rFonts w:cs="Arial"/>
        </w:rPr>
      </w:pPr>
      <w:r w:rsidRPr="005919D4">
        <w:rPr>
          <w:rFonts w:cs="Arial"/>
        </w:rPr>
        <w:t>“Objectives on XR-awareness in RAN (RAN2):</w:t>
      </w:r>
    </w:p>
    <w:p w14:paraId="33C776A0" w14:textId="77777777" w:rsidR="00347D26" w:rsidRPr="005919D4" w:rsidRDefault="00347D26" w:rsidP="00347D26">
      <w:pPr>
        <w:pStyle w:val="BodyText"/>
        <w:numPr>
          <w:ilvl w:val="0"/>
          <w:numId w:val="41"/>
        </w:numPr>
        <w:rPr>
          <w:rFonts w:cs="Arial"/>
        </w:rPr>
      </w:pPr>
      <w:r w:rsidRPr="005919D4">
        <w:rPr>
          <w:rFonts w:cs="Arial"/>
        </w:rPr>
        <w:t>Study and identify the XR traffic (both UL and DL) characteristics, QoS metrics, and application layer attributes beneficial for the gNB to be aware of.</w:t>
      </w:r>
    </w:p>
    <w:p w14:paraId="1F0FAFB6" w14:textId="295A4291" w:rsidR="00347D26" w:rsidRDefault="00347D26" w:rsidP="00347D26">
      <w:pPr>
        <w:pStyle w:val="BodyText"/>
        <w:numPr>
          <w:ilvl w:val="0"/>
          <w:numId w:val="41"/>
        </w:numPr>
        <w:rPr>
          <w:rFonts w:cs="Arial"/>
        </w:rPr>
      </w:pPr>
      <w:r w:rsidRPr="005919D4">
        <w:rPr>
          <w:rFonts w:cs="Arial"/>
        </w:rPr>
        <w:t>Study how the above information aids XR-specific traffic handling.”</w:t>
      </w:r>
    </w:p>
    <w:p w14:paraId="4B6BA88C" w14:textId="619CE04C" w:rsidR="00533073" w:rsidRDefault="00117AFD" w:rsidP="00533073">
      <w:pPr>
        <w:pStyle w:val="BodyText"/>
        <w:rPr>
          <w:rFonts w:cs="Arial"/>
        </w:rPr>
      </w:pPr>
      <w:r w:rsidRPr="001A2B38">
        <w:rPr>
          <w:rFonts w:cs="Arial"/>
        </w:rPr>
        <w:t>In RAN2#1</w:t>
      </w:r>
      <w:r>
        <w:rPr>
          <w:rFonts w:cs="Arial"/>
        </w:rPr>
        <w:t>20</w:t>
      </w:r>
      <w:r w:rsidRPr="001A2B38">
        <w:rPr>
          <w:rFonts w:cs="Arial"/>
        </w:rPr>
        <w:t xml:space="preserve"> the following agreements related to</w:t>
      </w:r>
      <w:r>
        <w:rPr>
          <w:rFonts w:cs="Arial"/>
        </w:rPr>
        <w:t xml:space="preserve"> the</w:t>
      </w:r>
      <w:r w:rsidRPr="001A2B38">
        <w:rPr>
          <w:rFonts w:cs="Arial"/>
        </w:rPr>
        <w:t xml:space="preserve"> study</w:t>
      </w:r>
      <w:r w:rsidR="00E1650A">
        <w:rPr>
          <w:rFonts w:cs="Arial"/>
        </w:rPr>
        <w:t xml:space="preserve"> </w:t>
      </w:r>
      <w:r w:rsidRPr="001A2B38">
        <w:rPr>
          <w:rFonts w:cs="Arial"/>
        </w:rPr>
        <w:t>topic</w:t>
      </w:r>
      <w:r w:rsidR="00E1650A">
        <w:rPr>
          <w:rFonts w:cs="Arial"/>
        </w:rPr>
        <w:t xml:space="preserve"> of PDU Discard</w:t>
      </w:r>
      <w:r w:rsidRPr="001A2B38">
        <w:rPr>
          <w:rFonts w:cs="Arial"/>
        </w:rPr>
        <w:t xml:space="preserve"> was made</w:t>
      </w:r>
    </w:p>
    <w:p w14:paraId="7BB8C0CD" w14:textId="446898DA" w:rsidR="006E3294" w:rsidRDefault="00533073" w:rsidP="006E3294">
      <w:pPr>
        <w:pStyle w:val="Agreement"/>
        <w:numPr>
          <w:ilvl w:val="0"/>
          <w:numId w:val="41"/>
        </w:numPr>
        <w:overflowPunct/>
        <w:autoSpaceDE/>
        <w:adjustRightInd/>
        <w:spacing w:after="0"/>
      </w:pPr>
      <w:r>
        <w:t>RAN2 to support timer-based discarding of UL transmit side of PDCP PDU/SDUs of a PDU set. FFS how this is modelled in PDCP specification, can be discussed in WI phase.</w:t>
      </w:r>
    </w:p>
    <w:p w14:paraId="15F9F244" w14:textId="77777777" w:rsidR="0039277F" w:rsidRPr="002C1045" w:rsidRDefault="0039277F" w:rsidP="00893F1B">
      <w:pPr>
        <w:pStyle w:val="Doc-text2"/>
      </w:pPr>
    </w:p>
    <w:p w14:paraId="367F9933" w14:textId="54335FB5" w:rsidR="007D1FCC" w:rsidRDefault="007D1FCC" w:rsidP="000C477C">
      <w:pPr>
        <w:pStyle w:val="BodyText"/>
        <w:rPr>
          <w:lang w:val="en-US"/>
        </w:rPr>
      </w:pPr>
      <w:bookmarkStart w:id="2" w:name="_Ref178064866"/>
      <w:r>
        <w:rPr>
          <w:lang w:val="en-US"/>
        </w:rPr>
        <w:t xml:space="preserve">And at RAN2#121 the following agreement on PDU Discard </w:t>
      </w:r>
      <w:r w:rsidR="00402EF5">
        <w:rPr>
          <w:lang w:val="en-US"/>
        </w:rPr>
        <w:t xml:space="preserve">and PDU Set Importance (PSI) </w:t>
      </w:r>
      <w:r>
        <w:rPr>
          <w:lang w:val="en-US"/>
        </w:rPr>
        <w:t>was made:</w:t>
      </w:r>
    </w:p>
    <w:p w14:paraId="1BB4BCBC" w14:textId="6DB7D72C" w:rsidR="007D1FCC" w:rsidRPr="00075104" w:rsidRDefault="007D1FCC" w:rsidP="00075104">
      <w:pPr>
        <w:pStyle w:val="BodyText"/>
        <w:numPr>
          <w:ilvl w:val="0"/>
          <w:numId w:val="49"/>
        </w:numPr>
        <w:rPr>
          <w:b/>
          <w:bCs/>
          <w:lang w:val="en-US"/>
        </w:rPr>
      </w:pPr>
      <w:r w:rsidRPr="00075104">
        <w:rPr>
          <w:b/>
          <w:bCs/>
          <w:lang w:val="en-US"/>
        </w:rPr>
        <w:t>RAN2 thinks PSI can be useful for PDU set-based discard. RAN2 aims to introduce a mechanism to allow UE to handle discarding of packets with different PSI in case of congestion. FFS for other cases.</w:t>
      </w:r>
    </w:p>
    <w:p w14:paraId="2BFDA8C9" w14:textId="43FC0604" w:rsidR="005B1C42" w:rsidRPr="001A2B38" w:rsidRDefault="005B1C42" w:rsidP="000C477C">
      <w:pPr>
        <w:pStyle w:val="BodyText"/>
        <w:rPr>
          <w:lang w:val="en-US"/>
        </w:rPr>
      </w:pPr>
      <w:r w:rsidRPr="00880094">
        <w:rPr>
          <w:lang w:val="en-US"/>
        </w:rPr>
        <w:t xml:space="preserve">In this contribution we </w:t>
      </w:r>
      <w:r w:rsidR="00516F5F" w:rsidRPr="00880094">
        <w:rPr>
          <w:lang w:val="en-US"/>
        </w:rPr>
        <w:t>share our view on PDU Discard</w:t>
      </w:r>
      <w:r w:rsidR="00470165" w:rsidRPr="00880094">
        <w:rPr>
          <w:lang w:val="en-US"/>
        </w:rPr>
        <w:t>.</w:t>
      </w:r>
    </w:p>
    <w:p w14:paraId="5858C0D0" w14:textId="657BB125" w:rsidR="004000E8" w:rsidRDefault="004000E8" w:rsidP="00075104">
      <w:pPr>
        <w:pStyle w:val="Heading1"/>
        <w:numPr>
          <w:ilvl w:val="0"/>
          <w:numId w:val="40"/>
        </w:numPr>
        <w:rPr>
          <w:rFonts w:cs="Arial"/>
          <w:lang w:val="en-US"/>
        </w:rPr>
      </w:pPr>
      <w:r w:rsidRPr="00CE0424">
        <w:t>Discussion</w:t>
      </w:r>
      <w:bookmarkEnd w:id="2"/>
      <w:r w:rsidR="003E71BA">
        <w:t xml:space="preserve"> on</w:t>
      </w:r>
      <w:r w:rsidR="00C1167C" w:rsidRPr="000D65F8">
        <w:rPr>
          <w:rFonts w:cs="Arial"/>
          <w:lang w:val="en-US"/>
        </w:rPr>
        <w:t xml:space="preserve"> PDU </w:t>
      </w:r>
      <w:r w:rsidR="00CE75D8">
        <w:rPr>
          <w:rFonts w:cs="Arial"/>
          <w:lang w:val="en-US"/>
        </w:rPr>
        <w:t xml:space="preserve">Set </w:t>
      </w:r>
      <w:r w:rsidR="00C1167C" w:rsidRPr="000D65F8">
        <w:rPr>
          <w:rFonts w:cs="Arial"/>
          <w:lang w:val="en-US"/>
        </w:rPr>
        <w:t>Discard</w:t>
      </w:r>
    </w:p>
    <w:p w14:paraId="78DD6D79" w14:textId="77777777" w:rsidR="00FF0075" w:rsidRDefault="00FF0075" w:rsidP="00FF0075">
      <w:pPr>
        <w:rPr>
          <w:lang w:val="en-US"/>
        </w:rPr>
      </w:pPr>
    </w:p>
    <w:p w14:paraId="213711DD" w14:textId="5626B585" w:rsidR="00C61CF4" w:rsidRDefault="00050ECC" w:rsidP="00FF0075">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PDU Set discard </w:t>
      </w:r>
      <w:r w:rsidR="000954B5">
        <w:rPr>
          <w:rStyle w:val="normaltextrun"/>
          <w:rFonts w:ascii="Arial" w:hAnsi="Arial" w:cs="Arial"/>
          <w:color w:val="000000"/>
          <w:shd w:val="clear" w:color="auto" w:fill="FFFFFF"/>
        </w:rPr>
        <w:t xml:space="preserve">was </w:t>
      </w:r>
      <w:r w:rsidR="007C507C">
        <w:rPr>
          <w:rStyle w:val="normaltextrun"/>
          <w:rFonts w:ascii="Arial" w:hAnsi="Arial" w:cs="Arial"/>
          <w:color w:val="000000"/>
          <w:shd w:val="clear" w:color="auto" w:fill="FFFFFF"/>
        </w:rPr>
        <w:t xml:space="preserve">already </w:t>
      </w:r>
      <w:r w:rsidR="004566EC">
        <w:rPr>
          <w:rStyle w:val="normaltextrun"/>
          <w:rFonts w:ascii="Arial" w:hAnsi="Arial" w:cs="Arial"/>
          <w:color w:val="000000"/>
          <w:shd w:val="clear" w:color="auto" w:fill="FFFFFF"/>
        </w:rPr>
        <w:t xml:space="preserve">seen as a useful tool </w:t>
      </w:r>
      <w:r w:rsidR="00590FA0">
        <w:rPr>
          <w:rStyle w:val="normaltextrun"/>
          <w:rFonts w:ascii="Arial" w:hAnsi="Arial" w:cs="Arial"/>
          <w:color w:val="000000"/>
          <w:shd w:val="clear" w:color="auto" w:fill="FFFFFF"/>
        </w:rPr>
        <w:t xml:space="preserve">to </w:t>
      </w:r>
      <w:r w:rsidR="00CF43DC">
        <w:rPr>
          <w:rStyle w:val="normaltextrun"/>
          <w:rFonts w:ascii="Arial" w:hAnsi="Arial" w:cs="Arial"/>
          <w:color w:val="000000"/>
          <w:shd w:val="clear" w:color="auto" w:fill="FFFFFF"/>
        </w:rPr>
        <w:t xml:space="preserve">reduce </w:t>
      </w:r>
      <w:r w:rsidR="00E50DFE">
        <w:rPr>
          <w:rStyle w:val="normaltextrun"/>
          <w:rFonts w:ascii="Arial" w:hAnsi="Arial" w:cs="Arial"/>
          <w:color w:val="000000"/>
          <w:shd w:val="clear" w:color="auto" w:fill="FFFFFF"/>
        </w:rPr>
        <w:t>and limit the amount of PDU sets</w:t>
      </w:r>
      <w:r w:rsidR="00484FE6">
        <w:rPr>
          <w:rStyle w:val="normaltextrun"/>
          <w:rFonts w:ascii="Arial" w:hAnsi="Arial" w:cs="Arial"/>
          <w:color w:val="000000"/>
          <w:shd w:val="clear" w:color="auto" w:fill="FFFFFF"/>
        </w:rPr>
        <w:t>,</w:t>
      </w:r>
      <w:r w:rsidR="00E50DFE">
        <w:rPr>
          <w:rStyle w:val="normaltextrun"/>
          <w:rFonts w:ascii="Arial" w:hAnsi="Arial" w:cs="Arial"/>
          <w:color w:val="000000"/>
          <w:shd w:val="clear" w:color="auto" w:fill="FFFFFF"/>
        </w:rPr>
        <w:t xml:space="preserve"> which </w:t>
      </w:r>
      <w:r w:rsidR="004F3515">
        <w:rPr>
          <w:rStyle w:val="normaltextrun"/>
          <w:rFonts w:ascii="Arial" w:hAnsi="Arial" w:cs="Arial"/>
          <w:color w:val="000000"/>
          <w:shd w:val="clear" w:color="auto" w:fill="FFFFFF"/>
        </w:rPr>
        <w:t xml:space="preserve">the </w:t>
      </w:r>
      <w:r w:rsidR="00E50DFE">
        <w:rPr>
          <w:rStyle w:val="normaltextrun"/>
          <w:rFonts w:ascii="Arial" w:hAnsi="Arial" w:cs="Arial"/>
          <w:color w:val="000000"/>
          <w:shd w:val="clear" w:color="auto" w:fill="FFFFFF"/>
        </w:rPr>
        <w:t>PDU Set delay budget ha</w:t>
      </w:r>
      <w:r w:rsidR="004F3515">
        <w:rPr>
          <w:rStyle w:val="normaltextrun"/>
          <w:rFonts w:ascii="Arial" w:hAnsi="Arial" w:cs="Arial"/>
          <w:color w:val="000000"/>
          <w:shd w:val="clear" w:color="auto" w:fill="FFFFFF"/>
        </w:rPr>
        <w:t>s</w:t>
      </w:r>
      <w:r w:rsidR="00E50DFE">
        <w:rPr>
          <w:rStyle w:val="normaltextrun"/>
          <w:rFonts w:ascii="Arial" w:hAnsi="Arial" w:cs="Arial"/>
          <w:color w:val="000000"/>
          <w:shd w:val="clear" w:color="auto" w:fill="FFFFFF"/>
        </w:rPr>
        <w:t xml:space="preserve"> been consumed, </w:t>
      </w:r>
      <w:r w:rsidR="00484FE6">
        <w:rPr>
          <w:rStyle w:val="normaltextrun"/>
          <w:rFonts w:ascii="Arial" w:hAnsi="Arial" w:cs="Arial"/>
          <w:color w:val="000000"/>
          <w:shd w:val="clear" w:color="auto" w:fill="FFFFFF"/>
        </w:rPr>
        <w:t xml:space="preserve">being </w:t>
      </w:r>
      <w:r w:rsidR="00E50DFE">
        <w:rPr>
          <w:rStyle w:val="normaltextrun"/>
          <w:rFonts w:ascii="Arial" w:hAnsi="Arial" w:cs="Arial"/>
          <w:color w:val="000000"/>
          <w:shd w:val="clear" w:color="auto" w:fill="FFFFFF"/>
        </w:rPr>
        <w:t>transmitted to the receiver.</w:t>
      </w:r>
      <w:r w:rsidR="00463A72">
        <w:rPr>
          <w:rStyle w:val="normaltextrun"/>
          <w:rFonts w:ascii="Arial" w:hAnsi="Arial" w:cs="Arial"/>
          <w:color w:val="000000"/>
          <w:shd w:val="clear" w:color="auto" w:fill="FFFFFF"/>
        </w:rPr>
        <w:t xml:space="preserve"> </w:t>
      </w:r>
      <w:r w:rsidR="00F66AA3">
        <w:rPr>
          <w:rStyle w:val="normaltextrun"/>
          <w:rFonts w:ascii="Arial" w:hAnsi="Arial" w:cs="Arial"/>
          <w:color w:val="000000"/>
          <w:shd w:val="clear" w:color="auto" w:fill="FFFFFF"/>
        </w:rPr>
        <w:t xml:space="preserve">As described in </w:t>
      </w:r>
      <w:r w:rsidR="00F66AA3" w:rsidRPr="00207CF0">
        <w:rPr>
          <w:rStyle w:val="normaltextrun"/>
          <w:rFonts w:ascii="Arial" w:hAnsi="Arial" w:cs="Arial"/>
          <w:color w:val="000000"/>
          <w:shd w:val="clear" w:color="auto" w:fill="FFFFFF"/>
        </w:rPr>
        <w:t>[</w:t>
      </w:r>
      <w:r w:rsidR="00207CF0" w:rsidRPr="00207CF0">
        <w:rPr>
          <w:rStyle w:val="normaltextrun"/>
          <w:rFonts w:ascii="Arial" w:hAnsi="Arial" w:cs="Arial"/>
          <w:color w:val="000000"/>
          <w:shd w:val="clear" w:color="auto" w:fill="FFFFFF"/>
        </w:rPr>
        <w:t>R2-2301509</w:t>
      </w:r>
      <w:r w:rsidR="00207CF0" w:rsidRPr="00075104">
        <w:rPr>
          <w:rStyle w:val="normaltextrun"/>
          <w:rFonts w:ascii="Arial" w:hAnsi="Arial" w:cs="Arial"/>
          <w:color w:val="000000"/>
          <w:shd w:val="clear" w:color="auto" w:fill="FFFFFF"/>
        </w:rPr>
        <w:t>]</w:t>
      </w:r>
      <w:r w:rsidR="00F66AA3">
        <w:rPr>
          <w:rStyle w:val="normaltextrun"/>
          <w:rFonts w:ascii="Arial" w:hAnsi="Arial" w:cs="Arial"/>
          <w:color w:val="000000"/>
          <w:shd w:val="clear" w:color="auto" w:fill="FFFFFF"/>
        </w:rPr>
        <w:t xml:space="preserve">, proactive discarding based </w:t>
      </w:r>
      <w:r w:rsidR="00570F07">
        <w:rPr>
          <w:rStyle w:val="normaltextrun"/>
          <w:rFonts w:ascii="Arial" w:hAnsi="Arial" w:cs="Arial"/>
          <w:color w:val="000000"/>
          <w:shd w:val="clear" w:color="auto" w:fill="FFFFFF"/>
        </w:rPr>
        <w:t xml:space="preserve">on PDU set size, </w:t>
      </w:r>
      <w:r w:rsidR="00BB6379">
        <w:rPr>
          <w:rStyle w:val="normaltextrun"/>
          <w:rFonts w:ascii="Arial" w:hAnsi="Arial" w:cs="Arial"/>
          <w:color w:val="000000"/>
          <w:shd w:val="clear" w:color="auto" w:fill="FFFFFF"/>
        </w:rPr>
        <w:t>PDU set delay budget and bit rate information</w:t>
      </w:r>
      <w:r w:rsidR="00A6454D">
        <w:rPr>
          <w:rStyle w:val="normaltextrun"/>
          <w:rFonts w:ascii="Arial" w:hAnsi="Arial" w:cs="Arial"/>
          <w:color w:val="000000"/>
          <w:shd w:val="clear" w:color="auto" w:fill="FFFFFF"/>
        </w:rPr>
        <w:t xml:space="preserve"> is a far more useful tool to achieve </w:t>
      </w:r>
      <w:r w:rsidR="00A85882">
        <w:rPr>
          <w:rStyle w:val="normaltextrun"/>
          <w:rFonts w:ascii="Arial" w:hAnsi="Arial" w:cs="Arial"/>
          <w:color w:val="000000"/>
          <w:shd w:val="clear" w:color="auto" w:fill="FFFFFF"/>
        </w:rPr>
        <w:t xml:space="preserve">capacity </w:t>
      </w:r>
      <w:r w:rsidR="00A6454D">
        <w:rPr>
          <w:rStyle w:val="normaltextrun"/>
          <w:rFonts w:ascii="Arial" w:hAnsi="Arial" w:cs="Arial"/>
          <w:color w:val="000000"/>
          <w:shd w:val="clear" w:color="auto" w:fill="FFFFFF"/>
        </w:rPr>
        <w:t>gains</w:t>
      </w:r>
      <w:r w:rsidR="004F3515">
        <w:rPr>
          <w:rStyle w:val="normaltextrun"/>
          <w:rFonts w:ascii="Arial" w:hAnsi="Arial" w:cs="Arial"/>
          <w:color w:val="000000"/>
          <w:shd w:val="clear" w:color="auto" w:fill="FFFFFF"/>
        </w:rPr>
        <w:t xml:space="preserve"> (see </w:t>
      </w:r>
      <w:r w:rsidR="00DB2EAC">
        <w:rPr>
          <w:rStyle w:val="normaltextrun"/>
          <w:rFonts w:ascii="Arial" w:hAnsi="Arial" w:cs="Arial"/>
          <w:color w:val="000000"/>
          <w:shd w:val="clear" w:color="auto" w:fill="FFFFFF"/>
        </w:rPr>
        <w:t xml:space="preserve">also </w:t>
      </w:r>
      <w:r w:rsidR="004F3515">
        <w:rPr>
          <w:rStyle w:val="normaltextrun"/>
          <w:rFonts w:ascii="Arial" w:hAnsi="Arial" w:cs="Arial"/>
          <w:color w:val="000000"/>
          <w:shd w:val="clear" w:color="auto" w:fill="FFFFFF"/>
        </w:rPr>
        <w:t>figure 1).</w:t>
      </w:r>
      <w:r w:rsidR="003D7B3C">
        <w:rPr>
          <w:rStyle w:val="normaltextrun"/>
          <w:rFonts w:ascii="Arial" w:hAnsi="Arial" w:cs="Arial"/>
          <w:color w:val="000000"/>
          <w:shd w:val="clear" w:color="auto" w:fill="FFFFFF"/>
        </w:rPr>
        <w:t xml:space="preserve"> </w:t>
      </w:r>
      <w:r w:rsidR="00C61CF4">
        <w:rPr>
          <w:rStyle w:val="normaltextrun"/>
          <w:rFonts w:ascii="Arial" w:hAnsi="Arial" w:cs="Arial"/>
          <w:color w:val="000000"/>
          <w:shd w:val="clear" w:color="auto" w:fill="FFFFFF"/>
        </w:rPr>
        <w:t>However, t</w:t>
      </w:r>
      <w:r w:rsidR="003D7B3C">
        <w:rPr>
          <w:rStyle w:val="normaltextrun"/>
          <w:rFonts w:ascii="Arial" w:hAnsi="Arial" w:cs="Arial"/>
          <w:color w:val="000000"/>
          <w:shd w:val="clear" w:color="auto" w:fill="FFFFFF"/>
        </w:rPr>
        <w:t>imer-based solutions</w:t>
      </w:r>
      <w:r w:rsidR="00C61CF4">
        <w:rPr>
          <w:rStyle w:val="normaltextrun"/>
          <w:rFonts w:ascii="Arial" w:hAnsi="Arial" w:cs="Arial"/>
          <w:color w:val="000000"/>
          <w:shd w:val="clear" w:color="auto" w:fill="FFFFFF"/>
        </w:rPr>
        <w:t xml:space="preserve"> may achieve a similar performance if the timer values can b</w:t>
      </w:r>
      <w:r w:rsidR="00B62866">
        <w:rPr>
          <w:rStyle w:val="normaltextrun"/>
          <w:rFonts w:ascii="Arial" w:hAnsi="Arial" w:cs="Arial"/>
          <w:color w:val="000000"/>
          <w:shd w:val="clear" w:color="auto" w:fill="FFFFFF"/>
        </w:rPr>
        <w:t xml:space="preserve">e adapted depending on the NW circumstances. </w:t>
      </w:r>
      <w:r w:rsidR="00DF6D81">
        <w:rPr>
          <w:rStyle w:val="normaltextrun"/>
          <w:rFonts w:ascii="Arial" w:hAnsi="Arial" w:cs="Arial"/>
          <w:color w:val="000000"/>
          <w:shd w:val="clear" w:color="auto" w:fill="FFFFFF"/>
        </w:rPr>
        <w:t>Such</w:t>
      </w:r>
      <w:r w:rsidR="00705D45">
        <w:rPr>
          <w:rStyle w:val="normaltextrun"/>
          <w:rFonts w:ascii="Arial" w:hAnsi="Arial" w:cs="Arial"/>
          <w:color w:val="000000"/>
          <w:shd w:val="clear" w:color="auto" w:fill="FFFFFF"/>
        </w:rPr>
        <w:t xml:space="preserve"> flexibility together with the </w:t>
      </w:r>
      <w:r w:rsidR="00D55B90">
        <w:rPr>
          <w:rStyle w:val="normaltextrun"/>
          <w:rFonts w:ascii="Arial" w:hAnsi="Arial" w:cs="Arial"/>
          <w:color w:val="000000"/>
          <w:shd w:val="clear" w:color="auto" w:fill="FFFFFF"/>
        </w:rPr>
        <w:t>PDU Set Importance (</w:t>
      </w:r>
      <w:r w:rsidR="00705D45">
        <w:rPr>
          <w:rStyle w:val="normaltextrun"/>
          <w:rFonts w:ascii="Arial" w:hAnsi="Arial" w:cs="Arial"/>
          <w:color w:val="000000"/>
          <w:shd w:val="clear" w:color="auto" w:fill="FFFFFF"/>
        </w:rPr>
        <w:t>PSI</w:t>
      </w:r>
      <w:r w:rsidR="00D55B90">
        <w:rPr>
          <w:rStyle w:val="normaltextrun"/>
          <w:rFonts w:ascii="Arial" w:hAnsi="Arial" w:cs="Arial"/>
          <w:color w:val="000000"/>
          <w:shd w:val="clear" w:color="auto" w:fill="FFFFFF"/>
        </w:rPr>
        <w:t>)</w:t>
      </w:r>
      <w:r w:rsidR="00705D45">
        <w:rPr>
          <w:rStyle w:val="normaltextrun"/>
          <w:rFonts w:ascii="Arial" w:hAnsi="Arial" w:cs="Arial"/>
          <w:color w:val="000000"/>
          <w:shd w:val="clear" w:color="auto" w:fill="FFFFFF"/>
        </w:rPr>
        <w:t xml:space="preserve"> </w:t>
      </w:r>
      <w:r w:rsidR="00D06267">
        <w:rPr>
          <w:rStyle w:val="normaltextrun"/>
          <w:rFonts w:ascii="Arial" w:hAnsi="Arial" w:cs="Arial"/>
          <w:color w:val="000000"/>
          <w:shd w:val="clear" w:color="auto" w:fill="FFFFFF"/>
        </w:rPr>
        <w:t>can offer</w:t>
      </w:r>
      <w:r w:rsidR="00705D45">
        <w:rPr>
          <w:rStyle w:val="normaltextrun"/>
          <w:rFonts w:ascii="Arial" w:hAnsi="Arial" w:cs="Arial"/>
          <w:color w:val="000000"/>
          <w:shd w:val="clear" w:color="auto" w:fill="FFFFFF"/>
        </w:rPr>
        <w:t xml:space="preserve"> a broad </w:t>
      </w:r>
      <w:r w:rsidR="000657AF">
        <w:rPr>
          <w:rStyle w:val="normaltextrun"/>
          <w:rFonts w:ascii="Arial" w:hAnsi="Arial" w:cs="Arial"/>
          <w:color w:val="000000"/>
          <w:shd w:val="clear" w:color="auto" w:fill="FFFFFF"/>
        </w:rPr>
        <w:t>flexibility to adapt to the different network situations as well as considering the different priority levels PDU sets may have.</w:t>
      </w:r>
    </w:p>
    <w:p w14:paraId="18EBB76D" w14:textId="77777777" w:rsidR="0063478C" w:rsidRDefault="0063478C" w:rsidP="0063478C">
      <w:pPr>
        <w:pStyle w:val="BodyText"/>
        <w:keepNext/>
        <w:jc w:val="center"/>
      </w:pPr>
      <w:r>
        <w:rPr>
          <w:rFonts w:cs="Arial"/>
          <w:noProof/>
        </w:rPr>
        <w:lastRenderedPageBreak/>
        <w:drawing>
          <wp:inline distT="0" distB="0" distL="0" distR="0" wp14:anchorId="6558F07A" wp14:editId="74EE82C8">
            <wp:extent cx="2903760" cy="2172925"/>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5046" cy="2188853"/>
                    </a:xfrm>
                    <a:prstGeom prst="rect">
                      <a:avLst/>
                    </a:prstGeom>
                  </pic:spPr>
                </pic:pic>
              </a:graphicData>
            </a:graphic>
          </wp:inline>
        </w:drawing>
      </w:r>
    </w:p>
    <w:p w14:paraId="25E88C3E" w14:textId="77777777" w:rsidR="0063478C" w:rsidRDefault="0063478C" w:rsidP="0063478C">
      <w:pPr>
        <w:pStyle w:val="Caption"/>
        <w:jc w:val="center"/>
      </w:pPr>
      <w:r>
        <w:t xml:space="preserve">Figure </w:t>
      </w:r>
      <w:r w:rsidR="004C642E">
        <w:fldChar w:fldCharType="begin"/>
      </w:r>
      <w:r w:rsidR="004C642E">
        <w:instrText xml:space="preserve"> SEQ Figure \* ARABIC </w:instrText>
      </w:r>
      <w:r w:rsidR="004C642E">
        <w:fldChar w:fldCharType="separate"/>
      </w:r>
      <w:r>
        <w:rPr>
          <w:noProof/>
        </w:rPr>
        <w:t>1</w:t>
      </w:r>
      <w:r w:rsidR="004C642E">
        <w:rPr>
          <w:noProof/>
        </w:rPr>
        <w:fldChar w:fldCharType="end"/>
      </w:r>
      <w:r>
        <w:rPr>
          <w:noProof/>
        </w:rPr>
        <w:t xml:space="preserve"> Sa</w:t>
      </w:r>
      <w:r w:rsidRPr="005303F4">
        <w:rPr>
          <w:noProof/>
        </w:rPr>
        <w:t>t</w:t>
      </w:r>
      <w:r>
        <w:rPr>
          <w:noProof/>
        </w:rPr>
        <w:t>isfied fraction of UEs</w:t>
      </w:r>
      <w:r w:rsidRPr="005303F4">
        <w:rPr>
          <w:noProof/>
        </w:rPr>
        <w:t xml:space="preserve"> when</w:t>
      </w:r>
      <w:r>
        <w:rPr>
          <w:noProof/>
        </w:rPr>
        <w:t xml:space="preserve"> two</w:t>
      </w:r>
      <w:r w:rsidRPr="005303F4">
        <w:rPr>
          <w:noProof/>
        </w:rPr>
        <w:t xml:space="preserve"> </w:t>
      </w:r>
      <w:r>
        <w:rPr>
          <w:noProof/>
        </w:rPr>
        <w:t>different PDU Set</w:t>
      </w:r>
      <w:r w:rsidRPr="005303F4">
        <w:rPr>
          <w:noProof/>
        </w:rPr>
        <w:t xml:space="preserve"> dropping mechanisms are used</w:t>
      </w:r>
      <w:r>
        <w:rPr>
          <w:noProof/>
        </w:rPr>
        <w:t xml:space="preserve">: </w:t>
      </w:r>
      <w:r w:rsidRPr="005303F4">
        <w:rPr>
          <w:noProof/>
        </w:rPr>
        <w:t xml:space="preserve">dropping based on timers </w:t>
      </w:r>
      <w:r>
        <w:rPr>
          <w:noProof/>
        </w:rPr>
        <w:t>or</w:t>
      </w:r>
      <w:r w:rsidRPr="005303F4">
        <w:rPr>
          <w:noProof/>
        </w:rPr>
        <w:t xml:space="preserve"> prediction.</w:t>
      </w:r>
    </w:p>
    <w:p w14:paraId="13B64603" w14:textId="77777777" w:rsidR="0063478C" w:rsidRDefault="0063478C" w:rsidP="00FF0075">
      <w:pPr>
        <w:rPr>
          <w:rStyle w:val="normaltextrun"/>
          <w:rFonts w:ascii="Arial" w:hAnsi="Arial" w:cs="Arial"/>
          <w:color w:val="000000"/>
          <w:shd w:val="clear" w:color="auto" w:fill="FFFFFF"/>
        </w:rPr>
      </w:pPr>
    </w:p>
    <w:p w14:paraId="26A40981" w14:textId="1C8727B8" w:rsidR="006C628B" w:rsidRDefault="009627F4" w:rsidP="006C628B">
      <w:pPr>
        <w:pStyle w:val="Proposal"/>
        <w:rPr>
          <w:lang w:val="en-US"/>
        </w:rPr>
      </w:pPr>
      <w:bookmarkStart w:id="3" w:name="_Toc131689358"/>
      <w:r>
        <w:rPr>
          <w:lang w:val="en-US"/>
        </w:rPr>
        <w:t xml:space="preserve">UE </w:t>
      </w:r>
      <w:r w:rsidR="000D7957">
        <w:rPr>
          <w:lang w:val="en-US"/>
        </w:rPr>
        <w:t xml:space="preserve">PDU Set </w:t>
      </w:r>
      <w:r w:rsidR="00911E29">
        <w:rPr>
          <w:lang w:val="en-US"/>
        </w:rPr>
        <w:t>d</w:t>
      </w:r>
      <w:r w:rsidR="000D7957">
        <w:rPr>
          <w:lang w:val="en-US"/>
        </w:rPr>
        <w:t xml:space="preserve">iscard </w:t>
      </w:r>
      <w:r w:rsidR="00EA0813">
        <w:rPr>
          <w:lang w:val="en-US"/>
        </w:rPr>
        <w:t xml:space="preserve">timer </w:t>
      </w:r>
      <w:r w:rsidR="00911E29">
        <w:rPr>
          <w:lang w:val="en-US"/>
        </w:rPr>
        <w:t xml:space="preserve">is used by the UE if </w:t>
      </w:r>
      <w:r w:rsidR="00B110B1">
        <w:rPr>
          <w:lang w:val="en-US"/>
        </w:rPr>
        <w:t>configured by the network</w:t>
      </w:r>
      <w:r w:rsidR="006C628B">
        <w:rPr>
          <w:lang w:val="en-US"/>
        </w:rPr>
        <w:t>.</w:t>
      </w:r>
      <w:bookmarkEnd w:id="3"/>
    </w:p>
    <w:p w14:paraId="6344D84D" w14:textId="23C6B9B2" w:rsidR="00957EAB" w:rsidRDefault="00957EAB" w:rsidP="006C628B">
      <w:pPr>
        <w:pStyle w:val="Proposal"/>
        <w:rPr>
          <w:lang w:val="en-US"/>
        </w:rPr>
      </w:pPr>
      <w:bookmarkStart w:id="4" w:name="_Toc131689359"/>
      <w:r>
        <w:rPr>
          <w:lang w:val="en-US"/>
        </w:rPr>
        <w:t>When PDU Set discard timer is configured</w:t>
      </w:r>
      <w:r w:rsidR="005726E4">
        <w:rPr>
          <w:lang w:val="en-US"/>
        </w:rPr>
        <w:t xml:space="preserve"> </w:t>
      </w:r>
      <w:r>
        <w:rPr>
          <w:lang w:val="en-US"/>
        </w:rPr>
        <w:t>the PDCP discard timer is disabled.</w:t>
      </w:r>
      <w:bookmarkEnd w:id="4"/>
    </w:p>
    <w:p w14:paraId="569434A2" w14:textId="15C5077A" w:rsidR="00F626DF" w:rsidRPr="00F626DF" w:rsidRDefault="001D0890" w:rsidP="00F626DF">
      <w:pPr>
        <w:pStyle w:val="Proposal"/>
        <w:rPr>
          <w:lang w:val="en-US"/>
        </w:rPr>
      </w:pPr>
      <w:bookmarkStart w:id="5" w:name="_Toc131689360"/>
      <w:r>
        <w:rPr>
          <w:lang w:val="en-US"/>
        </w:rPr>
        <w:t>One</w:t>
      </w:r>
      <w:r w:rsidR="00F626DF">
        <w:rPr>
          <w:lang w:val="en-US"/>
        </w:rPr>
        <w:t xml:space="preserve"> </w:t>
      </w:r>
      <w:r w:rsidR="005B18FD">
        <w:rPr>
          <w:lang w:val="en-US"/>
        </w:rPr>
        <w:t xml:space="preserve">PDU Set discard </w:t>
      </w:r>
      <w:r w:rsidR="00F626DF">
        <w:rPr>
          <w:lang w:val="en-US"/>
        </w:rPr>
        <w:t>timer is started for each PDU Set.</w:t>
      </w:r>
      <w:bookmarkEnd w:id="5"/>
    </w:p>
    <w:p w14:paraId="77A4BAEB" w14:textId="77777777" w:rsidR="009627F4" w:rsidRDefault="009627F4" w:rsidP="009627F4">
      <w:pPr>
        <w:pStyle w:val="Proposal"/>
        <w:numPr>
          <w:ilvl w:val="0"/>
          <w:numId w:val="0"/>
        </w:numPr>
        <w:ind w:left="1304"/>
        <w:rPr>
          <w:lang w:val="en-US"/>
        </w:rPr>
      </w:pPr>
    </w:p>
    <w:p w14:paraId="2E39DD7A" w14:textId="45BC2009" w:rsidR="00A36FC5" w:rsidRDefault="006D0A08" w:rsidP="00A36FC5">
      <w:pPr>
        <w:pStyle w:val="BodyText"/>
        <w:rPr>
          <w:lang w:val="en-US"/>
        </w:rPr>
      </w:pPr>
      <w:r>
        <w:rPr>
          <w:lang w:val="en-US"/>
        </w:rPr>
        <w:t>When PSIs are associated to the PDU sets, each PSI level may be associated to o</w:t>
      </w:r>
      <w:r w:rsidR="00FC57F0">
        <w:rPr>
          <w:lang w:val="en-US"/>
        </w:rPr>
        <w:t>ne or more PDU set discard values. It could, for example, have one value used in “normal” network conditions and a second value when the network becomes congested.</w:t>
      </w:r>
      <w:r w:rsidR="006A05A0">
        <w:rPr>
          <w:lang w:val="en-US"/>
        </w:rPr>
        <w:t xml:space="preserve"> The network should indicate which value to use </w:t>
      </w:r>
      <w:r w:rsidR="00C85C11">
        <w:rPr>
          <w:lang w:val="en-US"/>
        </w:rPr>
        <w:t>at different times</w:t>
      </w:r>
      <w:r w:rsidR="00034308">
        <w:rPr>
          <w:lang w:val="en-US"/>
        </w:rPr>
        <w:t>.</w:t>
      </w:r>
      <w:r w:rsidR="007E33F2">
        <w:rPr>
          <w:lang w:val="en-US"/>
        </w:rPr>
        <w:t xml:space="preserve"> For example the network could decide to configure a longer timer for higher PSI level than a lower level when congestion happen.</w:t>
      </w:r>
      <w:r w:rsidR="00034308">
        <w:rPr>
          <w:lang w:val="en-US"/>
        </w:rPr>
        <w:t xml:space="preserve"> The simplest option would be to perform RRC reconfigurations to change the PDU set discard timer values. </w:t>
      </w:r>
    </w:p>
    <w:p w14:paraId="15D5A0F1" w14:textId="394826FA" w:rsidR="00A36FC5" w:rsidRPr="00A36FC5" w:rsidRDefault="00A36FC5" w:rsidP="00075104">
      <w:pPr>
        <w:pStyle w:val="Proposal"/>
        <w:rPr>
          <w:lang w:val="en-US"/>
        </w:rPr>
      </w:pPr>
      <w:bookmarkStart w:id="6" w:name="_Toc131689361"/>
      <w:r>
        <w:rPr>
          <w:lang w:val="en-US"/>
        </w:rPr>
        <w:t>Allow RRC to change discard timer values</w:t>
      </w:r>
      <w:bookmarkEnd w:id="6"/>
      <w:r>
        <w:rPr>
          <w:lang w:val="en-US"/>
        </w:rPr>
        <w:t xml:space="preserve"> </w:t>
      </w:r>
    </w:p>
    <w:p w14:paraId="40D79C08" w14:textId="77777777" w:rsidR="00A36FC5" w:rsidRDefault="00A36FC5" w:rsidP="006D0A08">
      <w:pPr>
        <w:pStyle w:val="BodyText"/>
        <w:rPr>
          <w:lang w:val="en-US"/>
        </w:rPr>
      </w:pPr>
    </w:p>
    <w:p w14:paraId="20A1EEDB" w14:textId="0530B924" w:rsidR="006A05A0" w:rsidRDefault="00034308" w:rsidP="006D0A08">
      <w:pPr>
        <w:pStyle w:val="BodyText"/>
        <w:rPr>
          <w:lang w:val="en-US"/>
        </w:rPr>
      </w:pPr>
      <w:r>
        <w:rPr>
          <w:lang w:val="en-US"/>
        </w:rPr>
        <w:t xml:space="preserve">However, the cases in which values are </w:t>
      </w:r>
      <w:r w:rsidR="00167E1E">
        <w:rPr>
          <w:lang w:val="en-US"/>
        </w:rPr>
        <w:t>likely</w:t>
      </w:r>
      <w:r>
        <w:rPr>
          <w:lang w:val="en-US"/>
        </w:rPr>
        <w:t xml:space="preserve"> to be modified is when the network is congested or there are, in overall, capacity problems. In these cases, </w:t>
      </w:r>
      <w:r w:rsidR="00E343FC">
        <w:rPr>
          <w:lang w:val="en-US"/>
        </w:rPr>
        <w:t xml:space="preserve">sending RRC signaling is not </w:t>
      </w:r>
      <w:r w:rsidR="008D44A6">
        <w:rPr>
          <w:lang w:val="en-US"/>
        </w:rPr>
        <w:t>always</w:t>
      </w:r>
      <w:r w:rsidR="00E343FC">
        <w:rPr>
          <w:lang w:val="en-US"/>
        </w:rPr>
        <w:t xml:space="preserve"> the preferred option as not only the congestion level may be high, but also the interference and the probability of </w:t>
      </w:r>
      <w:r w:rsidR="00C62C6B">
        <w:rPr>
          <w:lang w:val="en-US"/>
        </w:rPr>
        <w:t xml:space="preserve">transmission failures. Thus, it is preferable that the network </w:t>
      </w:r>
      <w:r w:rsidR="00FD372A">
        <w:rPr>
          <w:lang w:val="en-US"/>
        </w:rPr>
        <w:t>already</w:t>
      </w:r>
      <w:r w:rsidR="00C62C6B">
        <w:rPr>
          <w:lang w:val="en-US"/>
        </w:rPr>
        <w:t xml:space="preserve"> provides </w:t>
      </w:r>
      <w:r w:rsidR="005D644C">
        <w:rPr>
          <w:lang w:val="en-US"/>
        </w:rPr>
        <w:t xml:space="preserve">in advance, through </w:t>
      </w:r>
      <w:r w:rsidR="00C62C6B">
        <w:rPr>
          <w:lang w:val="en-US"/>
        </w:rPr>
        <w:t>RRC</w:t>
      </w:r>
      <w:r w:rsidR="005D644C">
        <w:rPr>
          <w:lang w:val="en-US"/>
        </w:rPr>
        <w:t>,</w:t>
      </w:r>
      <w:r w:rsidR="00C62C6B">
        <w:rPr>
          <w:lang w:val="en-US"/>
        </w:rPr>
        <w:t xml:space="preserve"> all the configuration</w:t>
      </w:r>
      <w:r w:rsidR="005D644C">
        <w:rPr>
          <w:lang w:val="en-US"/>
        </w:rPr>
        <w:t>s</w:t>
      </w:r>
      <w:r w:rsidR="00C62C6B">
        <w:rPr>
          <w:lang w:val="en-US"/>
        </w:rPr>
        <w:t xml:space="preserve"> related to PDU set discard timer for different scenarios. That means that the network could provide the PDU set discard timer values to be used in different </w:t>
      </w:r>
      <w:r w:rsidR="00C85C11">
        <w:rPr>
          <w:lang w:val="en-US"/>
        </w:rPr>
        <w:t>congestion scenarios that may happen</w:t>
      </w:r>
      <w:r w:rsidR="00C62C6B">
        <w:rPr>
          <w:lang w:val="en-US"/>
        </w:rPr>
        <w:t>.</w:t>
      </w:r>
    </w:p>
    <w:p w14:paraId="15BBA08F" w14:textId="393B4876" w:rsidR="008056FB" w:rsidRDefault="006A05A0" w:rsidP="006A05A0">
      <w:pPr>
        <w:pStyle w:val="Proposal"/>
        <w:rPr>
          <w:lang w:val="en-US"/>
        </w:rPr>
      </w:pPr>
      <w:bookmarkStart w:id="7" w:name="_Toc131689362"/>
      <w:r>
        <w:rPr>
          <w:lang w:val="en-US"/>
        </w:rPr>
        <w:t xml:space="preserve">The NW may configure the PDU set discard timer with </w:t>
      </w:r>
      <w:r w:rsidR="00D640C1">
        <w:rPr>
          <w:lang w:val="en-US"/>
        </w:rPr>
        <w:t>at least</w:t>
      </w:r>
      <w:r>
        <w:rPr>
          <w:lang w:val="en-US"/>
        </w:rPr>
        <w:t xml:space="preserve"> </w:t>
      </w:r>
      <w:r w:rsidR="003D5506">
        <w:rPr>
          <w:lang w:val="en-US"/>
        </w:rPr>
        <w:t>2 time</w:t>
      </w:r>
      <w:r w:rsidR="000D1591">
        <w:rPr>
          <w:lang w:val="en-US"/>
        </w:rPr>
        <w:t>r</w:t>
      </w:r>
      <w:r w:rsidR="003D5506">
        <w:rPr>
          <w:lang w:val="en-US"/>
        </w:rPr>
        <w:t xml:space="preserve"> values</w:t>
      </w:r>
      <w:r w:rsidR="003A0689">
        <w:rPr>
          <w:lang w:val="en-US"/>
        </w:rPr>
        <w:t xml:space="preserve"> which the UE</w:t>
      </w:r>
      <w:r w:rsidR="006F77AB">
        <w:rPr>
          <w:lang w:val="en-US"/>
        </w:rPr>
        <w:t xml:space="preserve"> will </w:t>
      </w:r>
      <w:r w:rsidR="003A0689">
        <w:rPr>
          <w:lang w:val="en-US"/>
        </w:rPr>
        <w:t>appl</w:t>
      </w:r>
      <w:r w:rsidR="00740A51">
        <w:rPr>
          <w:lang w:val="en-US"/>
        </w:rPr>
        <w:t>y</w:t>
      </w:r>
      <w:r w:rsidR="003A0689">
        <w:rPr>
          <w:lang w:val="en-US"/>
        </w:rPr>
        <w:t xml:space="preserve"> when no PSI levels are configured by the network</w:t>
      </w:r>
      <w:r w:rsidR="00F94128">
        <w:rPr>
          <w:lang w:val="en-US"/>
        </w:rPr>
        <w:t>.</w:t>
      </w:r>
      <w:bookmarkEnd w:id="7"/>
    </w:p>
    <w:p w14:paraId="3FDA021D" w14:textId="5FE70B6D" w:rsidR="006A05A0" w:rsidRDefault="008056FB" w:rsidP="006A05A0">
      <w:pPr>
        <w:pStyle w:val="Proposal"/>
        <w:rPr>
          <w:lang w:val="en-US"/>
        </w:rPr>
      </w:pPr>
      <w:bookmarkStart w:id="8" w:name="_Toc131689363"/>
      <w:r>
        <w:rPr>
          <w:lang w:val="en-US"/>
        </w:rPr>
        <w:t xml:space="preserve">If the </w:t>
      </w:r>
      <w:r w:rsidR="00007A76">
        <w:rPr>
          <w:lang w:val="en-US"/>
        </w:rPr>
        <w:t>UE cannot identify the PSI level of the PDU Sets</w:t>
      </w:r>
      <w:r>
        <w:rPr>
          <w:lang w:val="en-US"/>
        </w:rPr>
        <w:t xml:space="preserve">, </w:t>
      </w:r>
      <w:r w:rsidR="006A570C">
        <w:rPr>
          <w:lang w:val="en-US"/>
        </w:rPr>
        <w:t xml:space="preserve">the UE applies the same timer values </w:t>
      </w:r>
      <w:r w:rsidR="00A064A1">
        <w:rPr>
          <w:lang w:val="en-US"/>
        </w:rPr>
        <w:t>as</w:t>
      </w:r>
      <w:r w:rsidR="006A570C">
        <w:rPr>
          <w:lang w:val="en-US"/>
        </w:rPr>
        <w:t xml:space="preserve"> when no PSI levels are configured by the NW</w:t>
      </w:r>
      <w:r w:rsidR="002C3FCD">
        <w:rPr>
          <w:lang w:val="en-US"/>
        </w:rPr>
        <w:t>, if the</w:t>
      </w:r>
      <w:r w:rsidR="00844F04">
        <w:rPr>
          <w:lang w:val="en-US"/>
        </w:rPr>
        <w:t xml:space="preserve"> timer value was </w:t>
      </w:r>
      <w:r w:rsidR="002C3FCD">
        <w:rPr>
          <w:lang w:val="en-US"/>
        </w:rPr>
        <w:t>configured</w:t>
      </w:r>
      <w:r w:rsidR="00D558F3">
        <w:rPr>
          <w:lang w:val="en-US"/>
        </w:rPr>
        <w:t>.</w:t>
      </w:r>
      <w:bookmarkEnd w:id="8"/>
    </w:p>
    <w:p w14:paraId="1910D3F7" w14:textId="1B4A8C0B" w:rsidR="00E64363" w:rsidRDefault="0036645C">
      <w:pPr>
        <w:pStyle w:val="Proposal"/>
        <w:rPr>
          <w:lang w:val="en-US"/>
        </w:rPr>
      </w:pPr>
      <w:bookmarkStart w:id="9" w:name="_Toc131689364"/>
      <w:r>
        <w:rPr>
          <w:lang w:val="en-US"/>
        </w:rPr>
        <w:t>If the UE supports</w:t>
      </w:r>
      <w:r w:rsidR="00E12C71">
        <w:rPr>
          <w:lang w:val="en-US"/>
        </w:rPr>
        <w:t xml:space="preserve"> PSI identification</w:t>
      </w:r>
      <w:r w:rsidR="00AD74BA">
        <w:rPr>
          <w:lang w:val="en-US"/>
        </w:rPr>
        <w:t xml:space="preserve"> and can identify the PSI levels</w:t>
      </w:r>
      <w:r w:rsidR="00E12C71">
        <w:rPr>
          <w:lang w:val="en-US"/>
        </w:rPr>
        <w:t>, t</w:t>
      </w:r>
      <w:r w:rsidR="003D5506" w:rsidRPr="00E64363">
        <w:rPr>
          <w:lang w:val="en-US"/>
        </w:rPr>
        <w:t>he NW may configure</w:t>
      </w:r>
      <w:r w:rsidR="006F5F3B">
        <w:rPr>
          <w:lang w:val="en-US"/>
        </w:rPr>
        <w:t xml:space="preserve"> PSI levels so that</w:t>
      </w:r>
      <w:r w:rsidR="00E64363" w:rsidRPr="00E64363">
        <w:rPr>
          <w:lang w:val="en-US"/>
        </w:rPr>
        <w:t>:</w:t>
      </w:r>
      <w:bookmarkEnd w:id="9"/>
    </w:p>
    <w:p w14:paraId="18FB7248" w14:textId="76909DC1" w:rsidR="00E43E57" w:rsidRDefault="006F5F3B">
      <w:pPr>
        <w:pStyle w:val="Proposal"/>
        <w:numPr>
          <w:ilvl w:val="3"/>
          <w:numId w:val="33"/>
        </w:numPr>
        <w:rPr>
          <w:lang w:val="en-US"/>
        </w:rPr>
      </w:pPr>
      <w:bookmarkStart w:id="10" w:name="_Toc131689365"/>
      <w:r w:rsidRPr="006F5F3B">
        <w:rPr>
          <w:lang w:val="en-US"/>
        </w:rPr>
        <w:t xml:space="preserve">Each PSI level </w:t>
      </w:r>
      <w:r w:rsidR="006F77AB">
        <w:rPr>
          <w:lang w:val="en-US"/>
        </w:rPr>
        <w:t>may be</w:t>
      </w:r>
      <w:r w:rsidRPr="006F5F3B">
        <w:rPr>
          <w:lang w:val="en-US"/>
        </w:rPr>
        <w:t xml:space="preserve"> associated </w:t>
      </w:r>
      <w:r w:rsidR="006F77AB">
        <w:rPr>
          <w:lang w:val="en-US"/>
        </w:rPr>
        <w:t>with at least</w:t>
      </w:r>
      <w:r w:rsidR="00E43E57" w:rsidRPr="006F5F3B">
        <w:rPr>
          <w:lang w:val="en-US"/>
        </w:rPr>
        <w:t xml:space="preserve"> 2 different PDU set discard timer</w:t>
      </w:r>
      <w:r>
        <w:rPr>
          <w:lang w:val="en-US"/>
        </w:rPr>
        <w:t xml:space="preserve"> values</w:t>
      </w:r>
      <w:r w:rsidR="00E43E57" w:rsidRPr="006F5F3B">
        <w:rPr>
          <w:lang w:val="en-US"/>
        </w:rPr>
        <w:t>.</w:t>
      </w:r>
      <w:bookmarkEnd w:id="10"/>
    </w:p>
    <w:p w14:paraId="1419034A" w14:textId="052E2F32" w:rsidR="009B1312" w:rsidRPr="008D2DB7" w:rsidRDefault="00FC1115" w:rsidP="00075104">
      <w:pPr>
        <w:pStyle w:val="Proposal"/>
        <w:numPr>
          <w:ilvl w:val="3"/>
          <w:numId w:val="33"/>
        </w:numPr>
        <w:rPr>
          <w:lang w:val="en-US"/>
        </w:rPr>
      </w:pPr>
      <w:bookmarkStart w:id="11" w:name="_Toc131689366"/>
      <w:r w:rsidRPr="00E64363">
        <w:rPr>
          <w:lang w:val="en-US"/>
        </w:rPr>
        <w:t>PSI levels are defined in order of importance: the first PSI level is the most important while the last defined PSI is the least important.</w:t>
      </w:r>
      <w:bookmarkEnd w:id="11"/>
    </w:p>
    <w:p w14:paraId="1C69EE07" w14:textId="77777777" w:rsidR="006A05A0" w:rsidRDefault="006A05A0" w:rsidP="00075104">
      <w:pPr>
        <w:pStyle w:val="BodyText"/>
        <w:rPr>
          <w:lang w:val="en-US"/>
        </w:rPr>
      </w:pPr>
    </w:p>
    <w:p w14:paraId="51B239D7" w14:textId="468A29CD" w:rsidR="00EC5658" w:rsidRDefault="00223BF8" w:rsidP="00FF0075">
      <w:pPr>
        <w:rPr>
          <w:rFonts w:ascii="Arial" w:hAnsi="Arial"/>
          <w:lang w:val="en-US"/>
        </w:rPr>
      </w:pPr>
      <w:r w:rsidRPr="00075104">
        <w:rPr>
          <w:rFonts w:ascii="Arial" w:hAnsi="Arial"/>
          <w:lang w:val="en-US"/>
        </w:rPr>
        <w:t>As indicated by SA</w:t>
      </w:r>
      <w:r w:rsidR="00733F61">
        <w:rPr>
          <w:rFonts w:ascii="Arial" w:hAnsi="Arial"/>
          <w:lang w:val="en-US"/>
        </w:rPr>
        <w:t>2</w:t>
      </w:r>
      <w:r w:rsidRPr="00075104">
        <w:rPr>
          <w:rFonts w:ascii="Arial" w:hAnsi="Arial"/>
          <w:lang w:val="en-US"/>
        </w:rPr>
        <w:t xml:space="preserve">, PSI levels may be useful as an input for discarding PDU sets when the network is, for instance, congested. </w:t>
      </w:r>
      <w:r w:rsidR="00550E7B" w:rsidRPr="00075104">
        <w:rPr>
          <w:rFonts w:ascii="Arial" w:hAnsi="Arial"/>
          <w:lang w:val="en-US"/>
        </w:rPr>
        <w:t>Obviously, in no congestion situations, the PDU set discard timer may have some values, while in congestion situations, the network may choose another value.</w:t>
      </w:r>
      <w:r w:rsidR="00EC5658">
        <w:rPr>
          <w:rFonts w:ascii="Arial" w:hAnsi="Arial"/>
          <w:lang w:val="en-US"/>
        </w:rPr>
        <w:t xml:space="preserve"> The UE cannot know when the network is congested and, therefore, it needs to be the network </w:t>
      </w:r>
      <w:r w:rsidR="00E71D63">
        <w:rPr>
          <w:rFonts w:ascii="Arial" w:hAnsi="Arial"/>
          <w:lang w:val="en-US"/>
        </w:rPr>
        <w:t xml:space="preserve">indicating </w:t>
      </w:r>
      <w:r w:rsidR="00D36ADE">
        <w:rPr>
          <w:rFonts w:ascii="Arial" w:hAnsi="Arial"/>
          <w:lang w:val="en-US"/>
        </w:rPr>
        <w:t xml:space="preserve">to </w:t>
      </w:r>
      <w:r w:rsidR="00E71D63">
        <w:rPr>
          <w:rFonts w:ascii="Arial" w:hAnsi="Arial"/>
          <w:lang w:val="en-US"/>
        </w:rPr>
        <w:t xml:space="preserve">the UE when a certain PSI level should </w:t>
      </w:r>
      <w:r w:rsidR="00A93518">
        <w:rPr>
          <w:rFonts w:ascii="Arial" w:hAnsi="Arial"/>
          <w:lang w:val="en-US"/>
        </w:rPr>
        <w:t xml:space="preserve">change the </w:t>
      </w:r>
      <w:r w:rsidR="004B021E">
        <w:rPr>
          <w:rFonts w:ascii="Arial" w:hAnsi="Arial"/>
          <w:lang w:val="en-US"/>
        </w:rPr>
        <w:t>PDU Set discard timer value.</w:t>
      </w:r>
    </w:p>
    <w:p w14:paraId="238D7CE0" w14:textId="7E247E07" w:rsidR="005062D3" w:rsidRDefault="00AD4839" w:rsidP="00FF0075">
      <w:pPr>
        <w:rPr>
          <w:rFonts w:ascii="Arial" w:hAnsi="Arial"/>
          <w:lang w:val="en-US"/>
        </w:rPr>
      </w:pPr>
      <w:r>
        <w:rPr>
          <w:rFonts w:ascii="Arial" w:hAnsi="Arial"/>
          <w:lang w:val="en-US"/>
        </w:rPr>
        <w:lastRenderedPageBreak/>
        <w:t>As indicated above, RRC is not the preferred method to update a configuration when the network is having capacity limitations. If the network provides a complete configuration from the start, it is a matter of activating and selecting the parameters. This can be done with Control Elements</w:t>
      </w:r>
      <w:r w:rsidR="00977DCB">
        <w:rPr>
          <w:rFonts w:ascii="Arial" w:hAnsi="Arial"/>
          <w:lang w:val="en-US"/>
        </w:rPr>
        <w:t xml:space="preserve">/PDUs. </w:t>
      </w:r>
      <w:r>
        <w:rPr>
          <w:rFonts w:ascii="Arial" w:hAnsi="Arial"/>
          <w:lang w:val="en-US"/>
        </w:rPr>
        <w:t xml:space="preserve">Since PDU Set discard timer is implemented in the PDCP layer, the best option is to use PDCP Control </w:t>
      </w:r>
      <w:r w:rsidR="00977DCB">
        <w:rPr>
          <w:rFonts w:ascii="Arial" w:hAnsi="Arial"/>
          <w:lang w:val="en-US"/>
        </w:rPr>
        <w:t>PDUs</w:t>
      </w:r>
      <w:r>
        <w:rPr>
          <w:rFonts w:ascii="Arial" w:hAnsi="Arial"/>
          <w:lang w:val="en-US"/>
        </w:rPr>
        <w:t xml:space="preserve"> for this purpose instead of DCIs or MAC CEs.</w:t>
      </w:r>
    </w:p>
    <w:p w14:paraId="7A0CF9B1" w14:textId="252A0CF6" w:rsidR="003261B3" w:rsidRDefault="00851008" w:rsidP="008567E3">
      <w:pPr>
        <w:pStyle w:val="Proposal"/>
        <w:rPr>
          <w:lang w:val="en-US"/>
        </w:rPr>
      </w:pPr>
      <w:bookmarkStart w:id="12" w:name="_Toc131689367"/>
      <w:r>
        <w:rPr>
          <w:lang w:val="en-US"/>
        </w:rPr>
        <w:t xml:space="preserve">PDCP CEs are used to </w:t>
      </w:r>
      <w:r w:rsidR="009838AF">
        <w:rPr>
          <w:lang w:val="en-US"/>
        </w:rPr>
        <w:t xml:space="preserve">indicate </w:t>
      </w:r>
      <w:r w:rsidR="004A5872">
        <w:rPr>
          <w:lang w:val="en-US"/>
        </w:rPr>
        <w:t>which</w:t>
      </w:r>
      <w:r w:rsidR="009838AF">
        <w:rPr>
          <w:lang w:val="en-US"/>
        </w:rPr>
        <w:t xml:space="preserve"> PDU Set discard timer </w:t>
      </w:r>
      <w:r w:rsidR="008567E3">
        <w:rPr>
          <w:lang w:val="en-US"/>
        </w:rPr>
        <w:t>value</w:t>
      </w:r>
      <w:r w:rsidR="00C86927">
        <w:rPr>
          <w:lang w:val="en-US"/>
        </w:rPr>
        <w:t xml:space="preserve"> </w:t>
      </w:r>
      <w:r w:rsidR="0078415E">
        <w:rPr>
          <w:lang w:val="en-US"/>
        </w:rPr>
        <w:t xml:space="preserve">is </w:t>
      </w:r>
      <w:r w:rsidR="00C86927">
        <w:rPr>
          <w:lang w:val="en-US"/>
        </w:rPr>
        <w:t>appl</w:t>
      </w:r>
      <w:r w:rsidR="0078415E">
        <w:rPr>
          <w:lang w:val="en-US"/>
        </w:rPr>
        <w:t>ied</w:t>
      </w:r>
      <w:r w:rsidR="008567E3">
        <w:rPr>
          <w:lang w:val="en-US"/>
        </w:rPr>
        <w:t>.</w:t>
      </w:r>
      <w:bookmarkEnd w:id="12"/>
    </w:p>
    <w:p w14:paraId="0E55EED8" w14:textId="54342133" w:rsidR="00851008" w:rsidRPr="008567E3" w:rsidRDefault="003261B3" w:rsidP="00075104">
      <w:pPr>
        <w:pStyle w:val="Proposal"/>
        <w:rPr>
          <w:lang w:val="en-US"/>
        </w:rPr>
      </w:pPr>
      <w:bookmarkStart w:id="13" w:name="_Toc131689368"/>
      <w:r>
        <w:rPr>
          <w:lang w:val="en-US"/>
        </w:rPr>
        <w:t>PDCP CE may, in addition,</w:t>
      </w:r>
      <w:r w:rsidR="008567E3">
        <w:rPr>
          <w:lang w:val="en-US"/>
        </w:rPr>
        <w:t xml:space="preserve"> also indicate the PSI </w:t>
      </w:r>
      <w:r w:rsidR="00C86927">
        <w:rPr>
          <w:lang w:val="en-US"/>
        </w:rPr>
        <w:t xml:space="preserve">and PDU set discard timer value </w:t>
      </w:r>
      <w:r w:rsidR="008567E3">
        <w:rPr>
          <w:lang w:val="en-US"/>
        </w:rPr>
        <w:t>when PSIs are used</w:t>
      </w:r>
      <w:bookmarkEnd w:id="13"/>
    </w:p>
    <w:p w14:paraId="1C3699BE" w14:textId="77777777" w:rsidR="006E42A1" w:rsidRDefault="006E42A1" w:rsidP="00FF0075">
      <w:pPr>
        <w:rPr>
          <w:lang w:val="en-US"/>
        </w:rPr>
      </w:pPr>
    </w:p>
    <w:p w14:paraId="3BA94EB6" w14:textId="77777777" w:rsidR="00FF0075" w:rsidRDefault="00FF0075" w:rsidP="00FF0075">
      <w:pPr>
        <w:rPr>
          <w:lang w:val="en-US"/>
        </w:rPr>
      </w:pPr>
    </w:p>
    <w:p w14:paraId="0CF6040A" w14:textId="1A3F98D4" w:rsidR="00064E39" w:rsidRPr="00CE0424" w:rsidRDefault="009352AE" w:rsidP="00064E39">
      <w:pPr>
        <w:pStyle w:val="Heading1"/>
      </w:pPr>
      <w:bookmarkStart w:id="14" w:name="_Toc70424553"/>
      <w:bookmarkStart w:id="15" w:name="_Ref189046994"/>
      <w:bookmarkEnd w:id="14"/>
      <w:r>
        <w:t>4</w:t>
      </w:r>
      <w:r w:rsidR="00E97523">
        <w:t xml:space="preserve"> </w:t>
      </w:r>
      <w:r w:rsidR="00064E39" w:rsidRPr="00CE0424">
        <w:t>Conclusion</w:t>
      </w:r>
    </w:p>
    <w:p w14:paraId="654E4D63" w14:textId="57EB5334" w:rsidR="00CE57F8" w:rsidRDefault="00064E39" w:rsidP="000C477C">
      <w:pPr>
        <w:pStyle w:val="TableofFigures"/>
        <w:tabs>
          <w:tab w:val="right" w:leader="dot" w:pos="9629"/>
        </w:tabs>
        <w:ind w:left="0" w:firstLine="0"/>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70E4C051" w14:textId="0408702D" w:rsidR="00643D7E" w:rsidRDefault="00064E39" w:rsidP="00643D7E">
      <w:pPr>
        <w:pStyle w:val="BodyText"/>
        <w:rPr>
          <w:b/>
          <w:bCs/>
        </w:rPr>
      </w:pPr>
      <w:r>
        <w:rPr>
          <w:b/>
          <w:bCs/>
          <w:lang w:val="en-US"/>
        </w:rPr>
        <w:fldChar w:fldCharType="end"/>
      </w:r>
      <w:r w:rsidR="00643D7E">
        <w:t>In the previous sections</w:t>
      </w:r>
      <w:r w:rsidR="00643D7E" w:rsidRPr="00CE0424">
        <w:t xml:space="preserve"> we </w:t>
      </w:r>
      <w:r w:rsidR="00643D7E">
        <w:t>made the following observations</w:t>
      </w:r>
      <w:r w:rsidR="00643D7E" w:rsidRPr="00CE0424">
        <w:t>:</w:t>
      </w:r>
      <w:r w:rsidR="00643D7E">
        <w:rPr>
          <w:b/>
          <w:bCs/>
        </w:rPr>
        <w:t xml:space="preserve"> </w:t>
      </w:r>
    </w:p>
    <w:p w14:paraId="59C2B415" w14:textId="4AD67C18" w:rsidR="00643D7E" w:rsidRDefault="00643D7E" w:rsidP="00643D7E">
      <w:pPr>
        <w:pStyle w:val="BodyText"/>
        <w:rPr>
          <w:b/>
          <w:bCs/>
        </w:rPr>
      </w:pP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3400001" w14:textId="370A70D2" w:rsidR="00D13FC6" w:rsidRDefault="00064E39">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89358" w:history="1">
        <w:r w:rsidR="00D13FC6" w:rsidRPr="00B5582A">
          <w:rPr>
            <w:rStyle w:val="Hyperlink"/>
            <w:noProof/>
            <w:lang w:val="en-US"/>
          </w:rPr>
          <w:t>Proposal 1</w:t>
        </w:r>
        <w:r w:rsidR="00D13FC6">
          <w:rPr>
            <w:rFonts w:asciiTheme="minorHAnsi" w:eastAsiaTheme="minorEastAsia" w:hAnsiTheme="minorHAnsi" w:cstheme="minorBidi"/>
            <w:b w:val="0"/>
            <w:sz w:val="22"/>
            <w:szCs w:val="22"/>
          </w:rPr>
          <w:tab/>
        </w:r>
        <w:r w:rsidR="00D13FC6" w:rsidRPr="00B5582A">
          <w:rPr>
            <w:rStyle w:val="Hyperlink"/>
            <w:noProof/>
            <w:lang w:val="en-US"/>
          </w:rPr>
          <w:t>UE PDU Set discard timer is used by the UE if configured by the network.</w:t>
        </w:r>
      </w:hyperlink>
    </w:p>
    <w:p w14:paraId="594D134F" w14:textId="074E1F4A"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59" w:history="1">
        <w:r w:rsidR="00D13FC6" w:rsidRPr="00B5582A">
          <w:rPr>
            <w:rStyle w:val="Hyperlink"/>
            <w:noProof/>
            <w:lang w:val="en-US"/>
          </w:rPr>
          <w:t>Proposal 2</w:t>
        </w:r>
        <w:r w:rsidR="00D13FC6">
          <w:rPr>
            <w:rFonts w:asciiTheme="minorHAnsi" w:eastAsiaTheme="minorEastAsia" w:hAnsiTheme="minorHAnsi" w:cstheme="minorBidi"/>
            <w:b w:val="0"/>
            <w:sz w:val="22"/>
            <w:szCs w:val="22"/>
          </w:rPr>
          <w:tab/>
        </w:r>
        <w:r w:rsidR="00D13FC6" w:rsidRPr="00B5582A">
          <w:rPr>
            <w:rStyle w:val="Hyperlink"/>
            <w:noProof/>
            <w:lang w:val="en-US"/>
          </w:rPr>
          <w:t>When PDU Set discard timer is configured the PDCP discard timer is disabled.</w:t>
        </w:r>
      </w:hyperlink>
    </w:p>
    <w:p w14:paraId="7CEA9B95" w14:textId="047B9988"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0" w:history="1">
        <w:r w:rsidR="00D13FC6" w:rsidRPr="00B5582A">
          <w:rPr>
            <w:rStyle w:val="Hyperlink"/>
            <w:noProof/>
            <w:lang w:val="en-US"/>
          </w:rPr>
          <w:t>Proposal 3</w:t>
        </w:r>
        <w:r w:rsidR="00D13FC6">
          <w:rPr>
            <w:rFonts w:asciiTheme="minorHAnsi" w:eastAsiaTheme="minorEastAsia" w:hAnsiTheme="minorHAnsi" w:cstheme="minorBidi"/>
            <w:b w:val="0"/>
            <w:sz w:val="22"/>
            <w:szCs w:val="22"/>
          </w:rPr>
          <w:tab/>
        </w:r>
        <w:r w:rsidR="00D13FC6" w:rsidRPr="00B5582A">
          <w:rPr>
            <w:rStyle w:val="Hyperlink"/>
            <w:noProof/>
            <w:lang w:val="en-US"/>
          </w:rPr>
          <w:t>One PDU Set discard timer is started for each PDU Set.</w:t>
        </w:r>
      </w:hyperlink>
    </w:p>
    <w:p w14:paraId="4F5F93D2" w14:textId="484B35E1"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1" w:history="1">
        <w:r w:rsidR="00D13FC6" w:rsidRPr="00B5582A">
          <w:rPr>
            <w:rStyle w:val="Hyperlink"/>
            <w:noProof/>
            <w:lang w:val="en-US"/>
          </w:rPr>
          <w:t>Proposal 4</w:t>
        </w:r>
        <w:r w:rsidR="00D13FC6">
          <w:rPr>
            <w:rFonts w:asciiTheme="minorHAnsi" w:eastAsiaTheme="minorEastAsia" w:hAnsiTheme="minorHAnsi" w:cstheme="minorBidi"/>
            <w:b w:val="0"/>
            <w:sz w:val="22"/>
            <w:szCs w:val="22"/>
          </w:rPr>
          <w:tab/>
        </w:r>
        <w:r w:rsidR="00D13FC6" w:rsidRPr="00B5582A">
          <w:rPr>
            <w:rStyle w:val="Hyperlink"/>
            <w:noProof/>
            <w:lang w:val="en-US"/>
          </w:rPr>
          <w:t>Allow RRC to change discard timer values</w:t>
        </w:r>
      </w:hyperlink>
    </w:p>
    <w:p w14:paraId="20B6C053" w14:textId="3B8FE91B"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2" w:history="1">
        <w:r w:rsidR="00D13FC6" w:rsidRPr="00B5582A">
          <w:rPr>
            <w:rStyle w:val="Hyperlink"/>
            <w:noProof/>
            <w:lang w:val="en-US"/>
          </w:rPr>
          <w:t>Proposal 5</w:t>
        </w:r>
        <w:r w:rsidR="00D13FC6">
          <w:rPr>
            <w:rFonts w:asciiTheme="minorHAnsi" w:eastAsiaTheme="minorEastAsia" w:hAnsiTheme="minorHAnsi" w:cstheme="minorBidi"/>
            <w:b w:val="0"/>
            <w:sz w:val="22"/>
            <w:szCs w:val="22"/>
          </w:rPr>
          <w:tab/>
        </w:r>
        <w:r w:rsidR="00D13FC6" w:rsidRPr="00B5582A">
          <w:rPr>
            <w:rStyle w:val="Hyperlink"/>
            <w:noProof/>
            <w:lang w:val="en-US"/>
          </w:rPr>
          <w:t>The NW may configure the PDU set discard timer with at least 2 timer values which the UE will apply when no PSI levels are configured by the network.</w:t>
        </w:r>
      </w:hyperlink>
    </w:p>
    <w:p w14:paraId="1DFCEC3F" w14:textId="4D0D4B2F"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3" w:history="1">
        <w:r w:rsidR="00D13FC6" w:rsidRPr="00B5582A">
          <w:rPr>
            <w:rStyle w:val="Hyperlink"/>
            <w:noProof/>
            <w:lang w:val="en-US"/>
          </w:rPr>
          <w:t>Proposal 6</w:t>
        </w:r>
        <w:r w:rsidR="00D13FC6">
          <w:rPr>
            <w:rFonts w:asciiTheme="minorHAnsi" w:eastAsiaTheme="minorEastAsia" w:hAnsiTheme="minorHAnsi" w:cstheme="minorBidi"/>
            <w:b w:val="0"/>
            <w:sz w:val="22"/>
            <w:szCs w:val="22"/>
          </w:rPr>
          <w:tab/>
        </w:r>
        <w:r w:rsidR="00D13FC6" w:rsidRPr="00B5582A">
          <w:rPr>
            <w:rStyle w:val="Hyperlink"/>
            <w:noProof/>
            <w:lang w:val="en-US"/>
          </w:rPr>
          <w:t>If the UE cannot identify the PSI level of the PDU Sets, the UE applies the same timer values as when no PSI levels are configured by the NW, if the timer value was configured.</w:t>
        </w:r>
      </w:hyperlink>
    </w:p>
    <w:p w14:paraId="0AFFFA4B" w14:textId="283EEEA2"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4" w:history="1">
        <w:r w:rsidR="00D13FC6" w:rsidRPr="00B5582A">
          <w:rPr>
            <w:rStyle w:val="Hyperlink"/>
            <w:noProof/>
            <w:lang w:val="en-US"/>
          </w:rPr>
          <w:t>Proposal 7</w:t>
        </w:r>
        <w:r w:rsidR="00D13FC6">
          <w:rPr>
            <w:rFonts w:asciiTheme="minorHAnsi" w:eastAsiaTheme="minorEastAsia" w:hAnsiTheme="minorHAnsi" w:cstheme="minorBidi"/>
            <w:b w:val="0"/>
            <w:sz w:val="22"/>
            <w:szCs w:val="22"/>
          </w:rPr>
          <w:tab/>
        </w:r>
        <w:r w:rsidR="00D13FC6" w:rsidRPr="00B5582A">
          <w:rPr>
            <w:rStyle w:val="Hyperlink"/>
            <w:noProof/>
            <w:lang w:val="en-US"/>
          </w:rPr>
          <w:t>If the UE supports PSI identification and can identify the PSI levels, the NW may configure PSI levels so that:</w:t>
        </w:r>
      </w:hyperlink>
    </w:p>
    <w:p w14:paraId="1931B4B7" w14:textId="1801FE53"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5" w:history="1">
        <w:r w:rsidR="00D13FC6" w:rsidRPr="00B5582A">
          <w:rPr>
            <w:rStyle w:val="Hyperlink"/>
            <w:noProof/>
            <w:lang w:val="en-US"/>
          </w:rPr>
          <w:t>1.</w:t>
        </w:r>
        <w:r w:rsidR="00D13FC6">
          <w:rPr>
            <w:rFonts w:asciiTheme="minorHAnsi" w:eastAsiaTheme="minorEastAsia" w:hAnsiTheme="minorHAnsi" w:cstheme="minorBidi"/>
            <w:b w:val="0"/>
            <w:sz w:val="22"/>
            <w:szCs w:val="22"/>
          </w:rPr>
          <w:tab/>
        </w:r>
        <w:r w:rsidR="00D13FC6" w:rsidRPr="00B5582A">
          <w:rPr>
            <w:rStyle w:val="Hyperlink"/>
            <w:noProof/>
            <w:lang w:val="en-US"/>
          </w:rPr>
          <w:t>Each PSI level may be associated with at least 2 different PDU set discard timer values.</w:t>
        </w:r>
      </w:hyperlink>
    </w:p>
    <w:p w14:paraId="22EE7D11" w14:textId="0574B5CC"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6" w:history="1">
        <w:r w:rsidR="00D13FC6" w:rsidRPr="00B5582A">
          <w:rPr>
            <w:rStyle w:val="Hyperlink"/>
            <w:noProof/>
            <w:lang w:val="en-US"/>
          </w:rPr>
          <w:t>2.</w:t>
        </w:r>
        <w:r w:rsidR="00D13FC6">
          <w:rPr>
            <w:rFonts w:asciiTheme="minorHAnsi" w:eastAsiaTheme="minorEastAsia" w:hAnsiTheme="minorHAnsi" w:cstheme="minorBidi"/>
            <w:b w:val="0"/>
            <w:sz w:val="22"/>
            <w:szCs w:val="22"/>
          </w:rPr>
          <w:tab/>
        </w:r>
        <w:r w:rsidR="00D13FC6" w:rsidRPr="00B5582A">
          <w:rPr>
            <w:rStyle w:val="Hyperlink"/>
            <w:noProof/>
            <w:lang w:val="en-US"/>
          </w:rPr>
          <w:t>PSI levels are defined in order of importance: the first PSI level is the most important while the last defined PSI is the least important.</w:t>
        </w:r>
      </w:hyperlink>
    </w:p>
    <w:p w14:paraId="3240AB93" w14:textId="64EEE80E"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7" w:history="1">
        <w:r w:rsidR="00D13FC6" w:rsidRPr="00B5582A">
          <w:rPr>
            <w:rStyle w:val="Hyperlink"/>
            <w:noProof/>
            <w:lang w:val="en-US"/>
          </w:rPr>
          <w:t>Proposal 8</w:t>
        </w:r>
        <w:r w:rsidR="00D13FC6">
          <w:rPr>
            <w:rFonts w:asciiTheme="minorHAnsi" w:eastAsiaTheme="minorEastAsia" w:hAnsiTheme="minorHAnsi" w:cstheme="minorBidi"/>
            <w:b w:val="0"/>
            <w:sz w:val="22"/>
            <w:szCs w:val="22"/>
          </w:rPr>
          <w:tab/>
        </w:r>
        <w:r w:rsidR="00D13FC6" w:rsidRPr="00B5582A">
          <w:rPr>
            <w:rStyle w:val="Hyperlink"/>
            <w:noProof/>
            <w:lang w:val="en-US"/>
          </w:rPr>
          <w:t>PDCP CEs are used to indicate which PDU Set discard timer value is applied.</w:t>
        </w:r>
      </w:hyperlink>
    </w:p>
    <w:p w14:paraId="7602FB4B" w14:textId="65DB68EA" w:rsidR="00D13FC6" w:rsidRDefault="004C642E">
      <w:pPr>
        <w:pStyle w:val="TableofFigures"/>
        <w:tabs>
          <w:tab w:val="right" w:leader="dot" w:pos="9629"/>
        </w:tabs>
        <w:rPr>
          <w:rFonts w:asciiTheme="minorHAnsi" w:eastAsiaTheme="minorEastAsia" w:hAnsiTheme="minorHAnsi" w:cstheme="minorBidi"/>
          <w:b w:val="0"/>
          <w:sz w:val="22"/>
          <w:szCs w:val="22"/>
        </w:rPr>
      </w:pPr>
      <w:hyperlink w:anchor="_Toc131689368" w:history="1">
        <w:r w:rsidR="00D13FC6" w:rsidRPr="00B5582A">
          <w:rPr>
            <w:rStyle w:val="Hyperlink"/>
            <w:noProof/>
            <w:lang w:val="en-US"/>
          </w:rPr>
          <w:t>Proposal 9</w:t>
        </w:r>
        <w:r w:rsidR="00D13FC6">
          <w:rPr>
            <w:rFonts w:asciiTheme="minorHAnsi" w:eastAsiaTheme="minorEastAsia" w:hAnsiTheme="minorHAnsi" w:cstheme="minorBidi"/>
            <w:b w:val="0"/>
            <w:sz w:val="22"/>
            <w:szCs w:val="22"/>
          </w:rPr>
          <w:tab/>
        </w:r>
        <w:r w:rsidR="00D13FC6" w:rsidRPr="00B5582A">
          <w:rPr>
            <w:rStyle w:val="Hyperlink"/>
            <w:noProof/>
            <w:lang w:val="en-US"/>
          </w:rPr>
          <w:t>PDCP CE may, in addition, also indicate the PSI and PDU set discard timer value when PSIs are used</w:t>
        </w:r>
      </w:hyperlink>
    </w:p>
    <w:p w14:paraId="6AB824BA" w14:textId="1E84ABC8" w:rsidR="00064E39" w:rsidRPr="00CE0424" w:rsidRDefault="00064E39" w:rsidP="003C1E4A">
      <w:pPr>
        <w:pStyle w:val="BodyText"/>
      </w:pPr>
      <w:r>
        <w:rPr>
          <w:b/>
          <w:bCs/>
          <w:lang w:val="en-US"/>
        </w:rPr>
        <w:fldChar w:fldCharType="end"/>
      </w:r>
    </w:p>
    <w:p w14:paraId="3565F4E6" w14:textId="4C45BE72" w:rsidR="00064E39" w:rsidRPr="00F011B0" w:rsidRDefault="009352AE" w:rsidP="00F011B0">
      <w:pPr>
        <w:pStyle w:val="Heading1"/>
      </w:pPr>
      <w:r>
        <w:t>5</w:t>
      </w:r>
      <w:r w:rsidR="00324419">
        <w:t xml:space="preserve"> </w:t>
      </w:r>
      <w:r w:rsidR="00064E39" w:rsidRPr="00F011B0">
        <w:t>References</w:t>
      </w:r>
    </w:p>
    <w:p w14:paraId="24C620AB" w14:textId="0AC8D91E" w:rsidR="003A7EF3" w:rsidRPr="00CE0424" w:rsidRDefault="00670746" w:rsidP="00075104">
      <w:pPr>
        <w:pStyle w:val="Reference"/>
        <w:overflowPunct/>
        <w:autoSpaceDE/>
        <w:autoSpaceDN/>
        <w:adjustRightInd/>
        <w:textAlignment w:val="auto"/>
      </w:pPr>
      <w:bookmarkStart w:id="16" w:name="_Ref174151459"/>
      <w:bookmarkStart w:id="17" w:name="_Ref189809556"/>
      <w:bookmarkEnd w:id="15"/>
      <w:r w:rsidRPr="006E7339">
        <w:t>RP-213587, Study on XR Enhancements for NR, Nokia, RAN#94e, December 2021.</w:t>
      </w:r>
      <w:bookmarkEnd w:id="16"/>
      <w:bookmarkEnd w:id="17"/>
    </w:p>
    <w:sectPr w:rsidR="003A7EF3" w:rsidRPr="00CE0424"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553EE" w14:textId="77777777" w:rsidR="00557BAE" w:rsidRDefault="00557BAE">
      <w:r>
        <w:separator/>
      </w:r>
    </w:p>
  </w:endnote>
  <w:endnote w:type="continuationSeparator" w:id="0">
    <w:p w14:paraId="6882ED8A" w14:textId="77777777" w:rsidR="00557BAE" w:rsidRDefault="00557BAE">
      <w:r>
        <w:continuationSeparator/>
      </w:r>
    </w:p>
  </w:endnote>
  <w:endnote w:type="continuationNotice" w:id="1">
    <w:p w14:paraId="000BEA23" w14:textId="77777777" w:rsidR="00557BAE" w:rsidRDefault="00557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0F20D" w14:textId="77777777" w:rsidR="00557BAE" w:rsidRDefault="00557BAE">
      <w:r>
        <w:separator/>
      </w:r>
    </w:p>
  </w:footnote>
  <w:footnote w:type="continuationSeparator" w:id="0">
    <w:p w14:paraId="1FC3B6FC" w14:textId="77777777" w:rsidR="00557BAE" w:rsidRDefault="00557BAE">
      <w:r>
        <w:continuationSeparator/>
      </w:r>
    </w:p>
  </w:footnote>
  <w:footnote w:type="continuationNotice" w:id="1">
    <w:p w14:paraId="32EC6F27" w14:textId="77777777" w:rsidR="00557BAE" w:rsidRDefault="00557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20653B3"/>
    <w:multiLevelType w:val="hybridMultilevel"/>
    <w:tmpl w:val="94E83758"/>
    <w:lvl w:ilvl="0" w:tplc="041D0001">
      <w:start w:val="1"/>
      <w:numFmt w:val="bullet"/>
      <w:lvlText w:val=""/>
      <w:lvlJc w:val="left"/>
      <w:pPr>
        <w:ind w:left="1982" w:hanging="360"/>
      </w:pPr>
      <w:rPr>
        <w:rFonts w:ascii="Symbol" w:hAnsi="Symbol" w:hint="default"/>
      </w:rPr>
    </w:lvl>
    <w:lvl w:ilvl="1" w:tplc="041D0003" w:tentative="1">
      <w:start w:val="1"/>
      <w:numFmt w:val="bullet"/>
      <w:lvlText w:val="o"/>
      <w:lvlJc w:val="left"/>
      <w:pPr>
        <w:ind w:left="2702" w:hanging="360"/>
      </w:pPr>
      <w:rPr>
        <w:rFonts w:ascii="Courier New" w:hAnsi="Courier New" w:cs="Courier New" w:hint="default"/>
      </w:rPr>
    </w:lvl>
    <w:lvl w:ilvl="2" w:tplc="041D0005" w:tentative="1">
      <w:start w:val="1"/>
      <w:numFmt w:val="bullet"/>
      <w:lvlText w:val=""/>
      <w:lvlJc w:val="left"/>
      <w:pPr>
        <w:ind w:left="3422" w:hanging="360"/>
      </w:pPr>
      <w:rPr>
        <w:rFonts w:ascii="Wingdings" w:hAnsi="Wingdings" w:hint="default"/>
      </w:rPr>
    </w:lvl>
    <w:lvl w:ilvl="3" w:tplc="041D0001" w:tentative="1">
      <w:start w:val="1"/>
      <w:numFmt w:val="bullet"/>
      <w:lvlText w:val=""/>
      <w:lvlJc w:val="left"/>
      <w:pPr>
        <w:ind w:left="4142" w:hanging="360"/>
      </w:pPr>
      <w:rPr>
        <w:rFonts w:ascii="Symbol" w:hAnsi="Symbol" w:hint="default"/>
      </w:rPr>
    </w:lvl>
    <w:lvl w:ilvl="4" w:tplc="041D0003" w:tentative="1">
      <w:start w:val="1"/>
      <w:numFmt w:val="bullet"/>
      <w:lvlText w:val="o"/>
      <w:lvlJc w:val="left"/>
      <w:pPr>
        <w:ind w:left="4862" w:hanging="360"/>
      </w:pPr>
      <w:rPr>
        <w:rFonts w:ascii="Courier New" w:hAnsi="Courier New" w:cs="Courier New" w:hint="default"/>
      </w:rPr>
    </w:lvl>
    <w:lvl w:ilvl="5" w:tplc="041D0005" w:tentative="1">
      <w:start w:val="1"/>
      <w:numFmt w:val="bullet"/>
      <w:lvlText w:val=""/>
      <w:lvlJc w:val="left"/>
      <w:pPr>
        <w:ind w:left="5582" w:hanging="360"/>
      </w:pPr>
      <w:rPr>
        <w:rFonts w:ascii="Wingdings" w:hAnsi="Wingdings" w:hint="default"/>
      </w:rPr>
    </w:lvl>
    <w:lvl w:ilvl="6" w:tplc="041D0001" w:tentative="1">
      <w:start w:val="1"/>
      <w:numFmt w:val="bullet"/>
      <w:lvlText w:val=""/>
      <w:lvlJc w:val="left"/>
      <w:pPr>
        <w:ind w:left="6302" w:hanging="360"/>
      </w:pPr>
      <w:rPr>
        <w:rFonts w:ascii="Symbol" w:hAnsi="Symbol" w:hint="default"/>
      </w:rPr>
    </w:lvl>
    <w:lvl w:ilvl="7" w:tplc="041D0003" w:tentative="1">
      <w:start w:val="1"/>
      <w:numFmt w:val="bullet"/>
      <w:lvlText w:val="o"/>
      <w:lvlJc w:val="left"/>
      <w:pPr>
        <w:ind w:left="7022" w:hanging="360"/>
      </w:pPr>
      <w:rPr>
        <w:rFonts w:ascii="Courier New" w:hAnsi="Courier New" w:cs="Courier New" w:hint="default"/>
      </w:rPr>
    </w:lvl>
    <w:lvl w:ilvl="8" w:tplc="041D0005" w:tentative="1">
      <w:start w:val="1"/>
      <w:numFmt w:val="bullet"/>
      <w:lvlText w:val=""/>
      <w:lvlJc w:val="left"/>
      <w:pPr>
        <w:ind w:left="7742"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5388B"/>
    <w:multiLevelType w:val="hybridMultilevel"/>
    <w:tmpl w:val="CCDCA332"/>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6" w15:restartNumberingAfterBreak="0">
    <w:nsid w:val="0C444F2C"/>
    <w:multiLevelType w:val="hybridMultilevel"/>
    <w:tmpl w:val="319A7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383BE5"/>
    <w:multiLevelType w:val="hybridMultilevel"/>
    <w:tmpl w:val="08DE872A"/>
    <w:lvl w:ilvl="0" w:tplc="041D0001">
      <w:start w:val="1"/>
      <w:numFmt w:val="bullet"/>
      <w:lvlText w:val=""/>
      <w:lvlJc w:val="left"/>
      <w:pPr>
        <w:ind w:left="1494" w:hanging="360"/>
      </w:pPr>
      <w:rPr>
        <w:rFonts w:ascii="Symbol" w:hAnsi="Symbo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347D27"/>
    <w:multiLevelType w:val="hybridMultilevel"/>
    <w:tmpl w:val="25B6069A"/>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1"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E6AD9"/>
    <w:multiLevelType w:val="hybridMultilevel"/>
    <w:tmpl w:val="0E90FB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8C96A2A"/>
    <w:multiLevelType w:val="hybridMultilevel"/>
    <w:tmpl w:val="48426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9F54C04"/>
    <w:multiLevelType w:val="hybridMultilevel"/>
    <w:tmpl w:val="0D76B4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A46647"/>
    <w:multiLevelType w:val="hybridMultilevel"/>
    <w:tmpl w:val="5D72362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3"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47E54F8E"/>
    <w:multiLevelType w:val="hybridMultilevel"/>
    <w:tmpl w:val="A20C14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197B80"/>
    <w:multiLevelType w:val="hybridMultilevel"/>
    <w:tmpl w:val="56380B16"/>
    <w:lvl w:ilvl="0" w:tplc="D104029E">
      <w:start w:val="1"/>
      <w:numFmt w:val="bullet"/>
      <w:lvlText w:val=""/>
      <w:lvlJc w:val="left"/>
      <w:pPr>
        <w:tabs>
          <w:tab w:val="num" w:pos="720"/>
        </w:tabs>
        <w:ind w:left="720" w:hanging="360"/>
      </w:pPr>
      <w:rPr>
        <w:rFonts w:ascii="Symbol" w:hAnsi="Symbol" w:hint="default"/>
      </w:rPr>
    </w:lvl>
    <w:lvl w:ilvl="1" w:tplc="D578FC62" w:tentative="1">
      <w:start w:val="1"/>
      <w:numFmt w:val="bullet"/>
      <w:lvlText w:val=""/>
      <w:lvlJc w:val="left"/>
      <w:pPr>
        <w:tabs>
          <w:tab w:val="num" w:pos="1440"/>
        </w:tabs>
        <w:ind w:left="1440" w:hanging="360"/>
      </w:pPr>
      <w:rPr>
        <w:rFonts w:ascii="Symbol" w:hAnsi="Symbol" w:hint="default"/>
      </w:rPr>
    </w:lvl>
    <w:lvl w:ilvl="2" w:tplc="EAE60928" w:tentative="1">
      <w:start w:val="1"/>
      <w:numFmt w:val="bullet"/>
      <w:lvlText w:val=""/>
      <w:lvlJc w:val="left"/>
      <w:pPr>
        <w:tabs>
          <w:tab w:val="num" w:pos="2160"/>
        </w:tabs>
        <w:ind w:left="2160" w:hanging="360"/>
      </w:pPr>
      <w:rPr>
        <w:rFonts w:ascii="Symbol" w:hAnsi="Symbol" w:hint="default"/>
      </w:rPr>
    </w:lvl>
    <w:lvl w:ilvl="3" w:tplc="8B9E98AC" w:tentative="1">
      <w:start w:val="1"/>
      <w:numFmt w:val="bullet"/>
      <w:lvlText w:val=""/>
      <w:lvlJc w:val="left"/>
      <w:pPr>
        <w:tabs>
          <w:tab w:val="num" w:pos="2880"/>
        </w:tabs>
        <w:ind w:left="2880" w:hanging="360"/>
      </w:pPr>
      <w:rPr>
        <w:rFonts w:ascii="Symbol" w:hAnsi="Symbol" w:hint="default"/>
      </w:rPr>
    </w:lvl>
    <w:lvl w:ilvl="4" w:tplc="8D08FDCE" w:tentative="1">
      <w:start w:val="1"/>
      <w:numFmt w:val="bullet"/>
      <w:lvlText w:val=""/>
      <w:lvlJc w:val="left"/>
      <w:pPr>
        <w:tabs>
          <w:tab w:val="num" w:pos="3600"/>
        </w:tabs>
        <w:ind w:left="3600" w:hanging="360"/>
      </w:pPr>
      <w:rPr>
        <w:rFonts w:ascii="Symbol" w:hAnsi="Symbol" w:hint="default"/>
      </w:rPr>
    </w:lvl>
    <w:lvl w:ilvl="5" w:tplc="62086610" w:tentative="1">
      <w:start w:val="1"/>
      <w:numFmt w:val="bullet"/>
      <w:lvlText w:val=""/>
      <w:lvlJc w:val="left"/>
      <w:pPr>
        <w:tabs>
          <w:tab w:val="num" w:pos="4320"/>
        </w:tabs>
        <w:ind w:left="4320" w:hanging="360"/>
      </w:pPr>
      <w:rPr>
        <w:rFonts w:ascii="Symbol" w:hAnsi="Symbol" w:hint="default"/>
      </w:rPr>
    </w:lvl>
    <w:lvl w:ilvl="6" w:tplc="CB1EBE82" w:tentative="1">
      <w:start w:val="1"/>
      <w:numFmt w:val="bullet"/>
      <w:lvlText w:val=""/>
      <w:lvlJc w:val="left"/>
      <w:pPr>
        <w:tabs>
          <w:tab w:val="num" w:pos="5040"/>
        </w:tabs>
        <w:ind w:left="5040" w:hanging="360"/>
      </w:pPr>
      <w:rPr>
        <w:rFonts w:ascii="Symbol" w:hAnsi="Symbol" w:hint="default"/>
      </w:rPr>
    </w:lvl>
    <w:lvl w:ilvl="7" w:tplc="0A4EBC84" w:tentative="1">
      <w:start w:val="1"/>
      <w:numFmt w:val="bullet"/>
      <w:lvlText w:val=""/>
      <w:lvlJc w:val="left"/>
      <w:pPr>
        <w:tabs>
          <w:tab w:val="num" w:pos="5760"/>
        </w:tabs>
        <w:ind w:left="5760" w:hanging="360"/>
      </w:pPr>
      <w:rPr>
        <w:rFonts w:ascii="Symbol" w:hAnsi="Symbol" w:hint="default"/>
      </w:rPr>
    </w:lvl>
    <w:lvl w:ilvl="8" w:tplc="984E610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02DCA"/>
    <w:multiLevelType w:val="hybridMultilevel"/>
    <w:tmpl w:val="A1A017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3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C97F74"/>
    <w:multiLevelType w:val="hybridMultilevel"/>
    <w:tmpl w:val="91BAFD16"/>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37"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354F52"/>
    <w:multiLevelType w:val="hybridMultilevel"/>
    <w:tmpl w:val="AC862AD6"/>
    <w:lvl w:ilvl="0" w:tplc="C0A04FB8">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14C44"/>
    <w:multiLevelType w:val="hybridMultilevel"/>
    <w:tmpl w:val="22322AEE"/>
    <w:lvl w:ilvl="0" w:tplc="041D0001">
      <w:start w:val="1"/>
      <w:numFmt w:val="bullet"/>
      <w:lvlText w:val=""/>
      <w:lvlJc w:val="left"/>
      <w:pPr>
        <w:ind w:left="2340" w:hanging="360"/>
      </w:pPr>
      <w:rPr>
        <w:rFonts w:ascii="Symbol" w:hAnsi="Symbol" w:hint="default"/>
      </w:rPr>
    </w:lvl>
    <w:lvl w:ilvl="1" w:tplc="041D0003" w:tentative="1">
      <w:start w:val="1"/>
      <w:numFmt w:val="bullet"/>
      <w:lvlText w:val="o"/>
      <w:lvlJc w:val="left"/>
      <w:pPr>
        <w:ind w:left="3060" w:hanging="360"/>
      </w:pPr>
      <w:rPr>
        <w:rFonts w:ascii="Courier New" w:hAnsi="Courier New" w:cs="Courier New" w:hint="default"/>
      </w:rPr>
    </w:lvl>
    <w:lvl w:ilvl="2" w:tplc="041D0005" w:tentative="1">
      <w:start w:val="1"/>
      <w:numFmt w:val="bullet"/>
      <w:lvlText w:val=""/>
      <w:lvlJc w:val="left"/>
      <w:pPr>
        <w:ind w:left="3780" w:hanging="360"/>
      </w:pPr>
      <w:rPr>
        <w:rFonts w:ascii="Wingdings" w:hAnsi="Wingdings" w:hint="default"/>
      </w:rPr>
    </w:lvl>
    <w:lvl w:ilvl="3" w:tplc="041D0001" w:tentative="1">
      <w:start w:val="1"/>
      <w:numFmt w:val="bullet"/>
      <w:lvlText w:val=""/>
      <w:lvlJc w:val="left"/>
      <w:pPr>
        <w:ind w:left="4500" w:hanging="360"/>
      </w:pPr>
      <w:rPr>
        <w:rFonts w:ascii="Symbol" w:hAnsi="Symbol" w:hint="default"/>
      </w:rPr>
    </w:lvl>
    <w:lvl w:ilvl="4" w:tplc="041D0003" w:tentative="1">
      <w:start w:val="1"/>
      <w:numFmt w:val="bullet"/>
      <w:lvlText w:val="o"/>
      <w:lvlJc w:val="left"/>
      <w:pPr>
        <w:ind w:left="5220" w:hanging="360"/>
      </w:pPr>
      <w:rPr>
        <w:rFonts w:ascii="Courier New" w:hAnsi="Courier New" w:cs="Courier New" w:hint="default"/>
      </w:rPr>
    </w:lvl>
    <w:lvl w:ilvl="5" w:tplc="041D0005" w:tentative="1">
      <w:start w:val="1"/>
      <w:numFmt w:val="bullet"/>
      <w:lvlText w:val=""/>
      <w:lvlJc w:val="left"/>
      <w:pPr>
        <w:ind w:left="5940" w:hanging="360"/>
      </w:pPr>
      <w:rPr>
        <w:rFonts w:ascii="Wingdings" w:hAnsi="Wingdings" w:hint="default"/>
      </w:rPr>
    </w:lvl>
    <w:lvl w:ilvl="6" w:tplc="041D0001" w:tentative="1">
      <w:start w:val="1"/>
      <w:numFmt w:val="bullet"/>
      <w:lvlText w:val=""/>
      <w:lvlJc w:val="left"/>
      <w:pPr>
        <w:ind w:left="6660" w:hanging="360"/>
      </w:pPr>
      <w:rPr>
        <w:rFonts w:ascii="Symbol" w:hAnsi="Symbol" w:hint="default"/>
      </w:rPr>
    </w:lvl>
    <w:lvl w:ilvl="7" w:tplc="041D0003" w:tentative="1">
      <w:start w:val="1"/>
      <w:numFmt w:val="bullet"/>
      <w:lvlText w:val="o"/>
      <w:lvlJc w:val="left"/>
      <w:pPr>
        <w:ind w:left="7380" w:hanging="360"/>
      </w:pPr>
      <w:rPr>
        <w:rFonts w:ascii="Courier New" w:hAnsi="Courier New" w:cs="Courier New" w:hint="default"/>
      </w:rPr>
    </w:lvl>
    <w:lvl w:ilvl="8" w:tplc="041D0005" w:tentative="1">
      <w:start w:val="1"/>
      <w:numFmt w:val="bullet"/>
      <w:lvlText w:val=""/>
      <w:lvlJc w:val="left"/>
      <w:pPr>
        <w:ind w:left="8100" w:hanging="360"/>
      </w:pPr>
      <w:rPr>
        <w:rFonts w:ascii="Wingdings" w:hAnsi="Wingdings" w:hint="default"/>
      </w:rPr>
    </w:lvl>
  </w:abstractNum>
  <w:num w:numId="1" w16cid:durableId="410389459">
    <w:abstractNumId w:val="27"/>
  </w:num>
  <w:num w:numId="2" w16cid:durableId="1498888388">
    <w:abstractNumId w:val="22"/>
  </w:num>
  <w:num w:numId="3" w16cid:durableId="1915775760">
    <w:abstractNumId w:val="0"/>
  </w:num>
  <w:num w:numId="4" w16cid:durableId="577862154">
    <w:abstractNumId w:val="30"/>
  </w:num>
  <w:num w:numId="5" w16cid:durableId="809786779">
    <w:abstractNumId w:val="32"/>
  </w:num>
  <w:num w:numId="6" w16cid:durableId="1005130671">
    <w:abstractNumId w:val="35"/>
  </w:num>
  <w:num w:numId="7" w16cid:durableId="1443762906">
    <w:abstractNumId w:val="12"/>
  </w:num>
  <w:num w:numId="8" w16cid:durableId="1624072169">
    <w:abstractNumId w:val="14"/>
  </w:num>
  <w:num w:numId="9" w16cid:durableId="771822143">
    <w:abstractNumId w:val="9"/>
  </w:num>
  <w:num w:numId="10" w16cid:durableId="560681029">
    <w:abstractNumId w:val="43"/>
  </w:num>
  <w:num w:numId="11" w16cid:durableId="941186572">
    <w:abstractNumId w:val="20"/>
  </w:num>
  <w:num w:numId="12" w16cid:durableId="1179196583">
    <w:abstractNumId w:val="39"/>
  </w:num>
  <w:num w:numId="13" w16cid:durableId="17335054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0044250">
    <w:abstractNumId w:val="40"/>
  </w:num>
  <w:num w:numId="15" w16cid:durableId="265233104">
    <w:abstractNumId w:val="26"/>
  </w:num>
  <w:num w:numId="16" w16cid:durableId="934243030">
    <w:abstractNumId w:val="21"/>
  </w:num>
  <w:num w:numId="17" w16cid:durableId="1933855806">
    <w:abstractNumId w:val="1"/>
  </w:num>
  <w:num w:numId="18" w16cid:durableId="624578990">
    <w:abstractNumId w:val="34"/>
  </w:num>
  <w:num w:numId="19" w16cid:durableId="1119300041">
    <w:abstractNumId w:val="2"/>
  </w:num>
  <w:num w:numId="20" w16cid:durableId="842402923">
    <w:abstractNumId w:val="42"/>
  </w:num>
  <w:num w:numId="21" w16cid:durableId="698508640">
    <w:abstractNumId w:val="15"/>
  </w:num>
  <w:num w:numId="22" w16cid:durableId="1310982167">
    <w:abstractNumId w:val="11"/>
  </w:num>
  <w:num w:numId="23" w16cid:durableId="737437280">
    <w:abstractNumId w:val="23"/>
  </w:num>
  <w:num w:numId="24" w16cid:durableId="1058478847">
    <w:abstractNumId w:val="37"/>
  </w:num>
  <w:num w:numId="25" w16cid:durableId="1689021998">
    <w:abstractNumId w:val="29"/>
  </w:num>
  <w:num w:numId="26" w16cid:durableId="960763282">
    <w:abstractNumId w:val="8"/>
  </w:num>
  <w:num w:numId="27" w16cid:durableId="810756101">
    <w:abstractNumId w:val="4"/>
  </w:num>
  <w:num w:numId="28" w16cid:durableId="2090224684">
    <w:abstractNumId w:val="18"/>
  </w:num>
  <w:num w:numId="29" w16cid:durableId="58091843">
    <w:abstractNumId w:val="19"/>
  </w:num>
  <w:num w:numId="30" w16cid:durableId="1829976840">
    <w:abstractNumId w:val="38"/>
  </w:num>
  <w:num w:numId="31" w16cid:durableId="1941208905">
    <w:abstractNumId w:val="33"/>
  </w:num>
  <w:num w:numId="32" w16cid:durableId="1859731607">
    <w:abstractNumId w:val="30"/>
    <w:lvlOverride w:ilvl="0">
      <w:startOverride w:val="1"/>
    </w:lvlOverride>
  </w:num>
  <w:num w:numId="33" w16cid:durableId="857163564">
    <w:abstractNumId w:val="22"/>
  </w:num>
  <w:num w:numId="34" w16cid:durableId="734745005">
    <w:abstractNumId w:val="16"/>
  </w:num>
  <w:num w:numId="35" w16cid:durableId="508450942">
    <w:abstractNumId w:val="6"/>
  </w:num>
  <w:num w:numId="36" w16cid:durableId="329331295">
    <w:abstractNumId w:val="22"/>
    <w:lvlOverride w:ilvl="0">
      <w:startOverride w:val="1"/>
    </w:lvlOverride>
  </w:num>
  <w:num w:numId="37" w16cid:durableId="638531414">
    <w:abstractNumId w:val="25"/>
  </w:num>
  <w:num w:numId="38" w16cid:durableId="512384623">
    <w:abstractNumId w:val="10"/>
  </w:num>
  <w:num w:numId="39" w16cid:durableId="80688290">
    <w:abstractNumId w:val="17"/>
  </w:num>
  <w:num w:numId="40" w16cid:durableId="178276744">
    <w:abstractNumId w:val="41"/>
  </w:num>
  <w:num w:numId="41" w16cid:durableId="704214385">
    <w:abstractNumId w:val="24"/>
  </w:num>
  <w:num w:numId="42" w16cid:durableId="1265916707">
    <w:abstractNumId w:val="7"/>
  </w:num>
  <w:num w:numId="43" w16cid:durableId="687483083">
    <w:abstractNumId w:val="5"/>
  </w:num>
  <w:num w:numId="44" w16cid:durableId="670064869">
    <w:abstractNumId w:val="36"/>
  </w:num>
  <w:num w:numId="45" w16cid:durableId="1843935753">
    <w:abstractNumId w:val="3"/>
  </w:num>
  <w:num w:numId="46" w16cid:durableId="848789011">
    <w:abstractNumId w:val="44"/>
  </w:num>
  <w:num w:numId="47" w16cid:durableId="1982925849">
    <w:abstractNumId w:val="13"/>
  </w:num>
  <w:num w:numId="48" w16cid:durableId="61491105">
    <w:abstractNumId w:val="30"/>
    <w:lvlOverride w:ilvl="0">
      <w:startOverride w:val="1"/>
    </w:lvlOverride>
  </w:num>
  <w:num w:numId="49" w16cid:durableId="1712805198">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413"/>
    <w:rsid w:val="00001D12"/>
    <w:rsid w:val="00001EBF"/>
    <w:rsid w:val="00002395"/>
    <w:rsid w:val="00002A37"/>
    <w:rsid w:val="000040B5"/>
    <w:rsid w:val="00004A05"/>
    <w:rsid w:val="00005315"/>
    <w:rsid w:val="0000564C"/>
    <w:rsid w:val="000061F9"/>
    <w:rsid w:val="00006446"/>
    <w:rsid w:val="00006896"/>
    <w:rsid w:val="00006BC1"/>
    <w:rsid w:val="00006C1A"/>
    <w:rsid w:val="00006D1F"/>
    <w:rsid w:val="00006E61"/>
    <w:rsid w:val="00006E8C"/>
    <w:rsid w:val="00007A76"/>
    <w:rsid w:val="00007CDC"/>
    <w:rsid w:val="000108C9"/>
    <w:rsid w:val="00010B2C"/>
    <w:rsid w:val="000112BB"/>
    <w:rsid w:val="00011B28"/>
    <w:rsid w:val="00011B37"/>
    <w:rsid w:val="00012804"/>
    <w:rsid w:val="00012CE0"/>
    <w:rsid w:val="00012E2A"/>
    <w:rsid w:val="00013726"/>
    <w:rsid w:val="00013BB2"/>
    <w:rsid w:val="00013BFE"/>
    <w:rsid w:val="00014F5B"/>
    <w:rsid w:val="00015C6E"/>
    <w:rsid w:val="00015D15"/>
    <w:rsid w:val="00015EAE"/>
    <w:rsid w:val="0001607D"/>
    <w:rsid w:val="00016234"/>
    <w:rsid w:val="00017FD7"/>
    <w:rsid w:val="000202B6"/>
    <w:rsid w:val="0002149D"/>
    <w:rsid w:val="000229C4"/>
    <w:rsid w:val="00022E21"/>
    <w:rsid w:val="000238F9"/>
    <w:rsid w:val="00023FDB"/>
    <w:rsid w:val="0002534B"/>
    <w:rsid w:val="0002564D"/>
    <w:rsid w:val="00025729"/>
    <w:rsid w:val="00025ECA"/>
    <w:rsid w:val="0002615C"/>
    <w:rsid w:val="00026857"/>
    <w:rsid w:val="00026990"/>
    <w:rsid w:val="00027991"/>
    <w:rsid w:val="000325B8"/>
    <w:rsid w:val="000338D9"/>
    <w:rsid w:val="00033D49"/>
    <w:rsid w:val="00034308"/>
    <w:rsid w:val="00034C15"/>
    <w:rsid w:val="000357DA"/>
    <w:rsid w:val="00035EF6"/>
    <w:rsid w:val="000365BA"/>
    <w:rsid w:val="000367F6"/>
    <w:rsid w:val="00036B16"/>
    <w:rsid w:val="00036BA1"/>
    <w:rsid w:val="00040D62"/>
    <w:rsid w:val="00041DAE"/>
    <w:rsid w:val="000422E2"/>
    <w:rsid w:val="00042A3E"/>
    <w:rsid w:val="00042BB6"/>
    <w:rsid w:val="00042D00"/>
    <w:rsid w:val="00042ED3"/>
    <w:rsid w:val="00042F22"/>
    <w:rsid w:val="00043966"/>
    <w:rsid w:val="000444EF"/>
    <w:rsid w:val="000446E4"/>
    <w:rsid w:val="00044AC7"/>
    <w:rsid w:val="00044B2D"/>
    <w:rsid w:val="00045CDC"/>
    <w:rsid w:val="000467D9"/>
    <w:rsid w:val="000470ED"/>
    <w:rsid w:val="00050ECC"/>
    <w:rsid w:val="00051904"/>
    <w:rsid w:val="000528D4"/>
    <w:rsid w:val="00052A07"/>
    <w:rsid w:val="000533D0"/>
    <w:rsid w:val="000534A6"/>
    <w:rsid w:val="000534E3"/>
    <w:rsid w:val="00053572"/>
    <w:rsid w:val="00053A04"/>
    <w:rsid w:val="00053E71"/>
    <w:rsid w:val="0005442D"/>
    <w:rsid w:val="0005450E"/>
    <w:rsid w:val="00054E3E"/>
    <w:rsid w:val="00055D5A"/>
    <w:rsid w:val="0005606A"/>
    <w:rsid w:val="000568DB"/>
    <w:rsid w:val="00057117"/>
    <w:rsid w:val="000575BD"/>
    <w:rsid w:val="00061117"/>
    <w:rsid w:val="000613AE"/>
    <w:rsid w:val="000616E7"/>
    <w:rsid w:val="00061838"/>
    <w:rsid w:val="00062060"/>
    <w:rsid w:val="000621C2"/>
    <w:rsid w:val="000628D1"/>
    <w:rsid w:val="00062D06"/>
    <w:rsid w:val="00063554"/>
    <w:rsid w:val="00063568"/>
    <w:rsid w:val="000638AD"/>
    <w:rsid w:val="00063E98"/>
    <w:rsid w:val="000644F3"/>
    <w:rsid w:val="0006487E"/>
    <w:rsid w:val="00064E39"/>
    <w:rsid w:val="00065197"/>
    <w:rsid w:val="000657AF"/>
    <w:rsid w:val="00065982"/>
    <w:rsid w:val="000659B6"/>
    <w:rsid w:val="00065E1A"/>
    <w:rsid w:val="0006623E"/>
    <w:rsid w:val="00066ED5"/>
    <w:rsid w:val="00067863"/>
    <w:rsid w:val="00067DC7"/>
    <w:rsid w:val="00070AF1"/>
    <w:rsid w:val="00071D6F"/>
    <w:rsid w:val="0007283F"/>
    <w:rsid w:val="00072D12"/>
    <w:rsid w:val="0007368D"/>
    <w:rsid w:val="00073D4C"/>
    <w:rsid w:val="00075104"/>
    <w:rsid w:val="000764D7"/>
    <w:rsid w:val="0007656F"/>
    <w:rsid w:val="000771E9"/>
    <w:rsid w:val="00077E5F"/>
    <w:rsid w:val="0008036A"/>
    <w:rsid w:val="0008048F"/>
    <w:rsid w:val="00080B91"/>
    <w:rsid w:val="00080F94"/>
    <w:rsid w:val="00081AE6"/>
    <w:rsid w:val="00082A6A"/>
    <w:rsid w:val="00083177"/>
    <w:rsid w:val="0008381E"/>
    <w:rsid w:val="000841B1"/>
    <w:rsid w:val="00084208"/>
    <w:rsid w:val="000855EB"/>
    <w:rsid w:val="00085B52"/>
    <w:rsid w:val="000866F2"/>
    <w:rsid w:val="0008755D"/>
    <w:rsid w:val="0009009F"/>
    <w:rsid w:val="00090BD4"/>
    <w:rsid w:val="00091557"/>
    <w:rsid w:val="000917B9"/>
    <w:rsid w:val="000924C1"/>
    <w:rsid w:val="000924F0"/>
    <w:rsid w:val="00092EAE"/>
    <w:rsid w:val="000931E7"/>
    <w:rsid w:val="00093474"/>
    <w:rsid w:val="00094274"/>
    <w:rsid w:val="0009494E"/>
    <w:rsid w:val="0009510F"/>
    <w:rsid w:val="0009538D"/>
    <w:rsid w:val="000954B5"/>
    <w:rsid w:val="00096011"/>
    <w:rsid w:val="0009777B"/>
    <w:rsid w:val="000A0568"/>
    <w:rsid w:val="000A0C45"/>
    <w:rsid w:val="000A1A6B"/>
    <w:rsid w:val="000A1B7B"/>
    <w:rsid w:val="000A1C71"/>
    <w:rsid w:val="000A1EE6"/>
    <w:rsid w:val="000A2039"/>
    <w:rsid w:val="000A24D4"/>
    <w:rsid w:val="000A259B"/>
    <w:rsid w:val="000A360E"/>
    <w:rsid w:val="000A3B0F"/>
    <w:rsid w:val="000A4D56"/>
    <w:rsid w:val="000A5433"/>
    <w:rsid w:val="000A56F2"/>
    <w:rsid w:val="000A63A8"/>
    <w:rsid w:val="000A64A1"/>
    <w:rsid w:val="000A6BE4"/>
    <w:rsid w:val="000A7083"/>
    <w:rsid w:val="000A7993"/>
    <w:rsid w:val="000B085E"/>
    <w:rsid w:val="000B10F5"/>
    <w:rsid w:val="000B1CEC"/>
    <w:rsid w:val="000B1D8D"/>
    <w:rsid w:val="000B2719"/>
    <w:rsid w:val="000B353E"/>
    <w:rsid w:val="000B39EE"/>
    <w:rsid w:val="000B3A8F"/>
    <w:rsid w:val="000B4AB9"/>
    <w:rsid w:val="000B5448"/>
    <w:rsid w:val="000B55B4"/>
    <w:rsid w:val="000B58C3"/>
    <w:rsid w:val="000B61E9"/>
    <w:rsid w:val="000B7557"/>
    <w:rsid w:val="000C0A71"/>
    <w:rsid w:val="000C0C5A"/>
    <w:rsid w:val="000C1648"/>
    <w:rsid w:val="000C165A"/>
    <w:rsid w:val="000C1EC2"/>
    <w:rsid w:val="000C2BDB"/>
    <w:rsid w:val="000C2E19"/>
    <w:rsid w:val="000C3DE0"/>
    <w:rsid w:val="000C477C"/>
    <w:rsid w:val="000C73DF"/>
    <w:rsid w:val="000C786F"/>
    <w:rsid w:val="000C7FB3"/>
    <w:rsid w:val="000D0D07"/>
    <w:rsid w:val="000D1591"/>
    <w:rsid w:val="000D1A6E"/>
    <w:rsid w:val="000D1AD6"/>
    <w:rsid w:val="000D1E67"/>
    <w:rsid w:val="000D310D"/>
    <w:rsid w:val="000D3B84"/>
    <w:rsid w:val="000D3C37"/>
    <w:rsid w:val="000D4797"/>
    <w:rsid w:val="000D65F8"/>
    <w:rsid w:val="000D7957"/>
    <w:rsid w:val="000D7A8F"/>
    <w:rsid w:val="000E02E0"/>
    <w:rsid w:val="000E0527"/>
    <w:rsid w:val="000E08FE"/>
    <w:rsid w:val="000E106A"/>
    <w:rsid w:val="000E1E92"/>
    <w:rsid w:val="000E26F2"/>
    <w:rsid w:val="000E42D0"/>
    <w:rsid w:val="000E4D53"/>
    <w:rsid w:val="000E55EE"/>
    <w:rsid w:val="000E603E"/>
    <w:rsid w:val="000E65FF"/>
    <w:rsid w:val="000E7A43"/>
    <w:rsid w:val="000E7A58"/>
    <w:rsid w:val="000F06D6"/>
    <w:rsid w:val="000F0E35"/>
    <w:rsid w:val="000F0EB1"/>
    <w:rsid w:val="000F1106"/>
    <w:rsid w:val="000F1CA9"/>
    <w:rsid w:val="000F2815"/>
    <w:rsid w:val="000F3A6D"/>
    <w:rsid w:val="000F3BE9"/>
    <w:rsid w:val="000F3F6C"/>
    <w:rsid w:val="000F44C2"/>
    <w:rsid w:val="000F45CC"/>
    <w:rsid w:val="000F5325"/>
    <w:rsid w:val="000F58DF"/>
    <w:rsid w:val="000F636C"/>
    <w:rsid w:val="000F6DF3"/>
    <w:rsid w:val="000F6E7D"/>
    <w:rsid w:val="000F7900"/>
    <w:rsid w:val="001005FF"/>
    <w:rsid w:val="00100846"/>
    <w:rsid w:val="00100B2D"/>
    <w:rsid w:val="00101644"/>
    <w:rsid w:val="0010212C"/>
    <w:rsid w:val="0010270A"/>
    <w:rsid w:val="00102893"/>
    <w:rsid w:val="00102A93"/>
    <w:rsid w:val="00103491"/>
    <w:rsid w:val="001045F9"/>
    <w:rsid w:val="001046A7"/>
    <w:rsid w:val="001048D2"/>
    <w:rsid w:val="00105B59"/>
    <w:rsid w:val="00105CAC"/>
    <w:rsid w:val="001062FB"/>
    <w:rsid w:val="001063E6"/>
    <w:rsid w:val="00106B94"/>
    <w:rsid w:val="00107D7D"/>
    <w:rsid w:val="00110811"/>
    <w:rsid w:val="00111221"/>
    <w:rsid w:val="0011162D"/>
    <w:rsid w:val="00111F8B"/>
    <w:rsid w:val="00113329"/>
    <w:rsid w:val="00113423"/>
    <w:rsid w:val="00113448"/>
    <w:rsid w:val="00113CF4"/>
    <w:rsid w:val="00113E86"/>
    <w:rsid w:val="0011413E"/>
    <w:rsid w:val="00114AF9"/>
    <w:rsid w:val="0011502D"/>
    <w:rsid w:val="001153EA"/>
    <w:rsid w:val="00115643"/>
    <w:rsid w:val="00115CAD"/>
    <w:rsid w:val="00116765"/>
    <w:rsid w:val="001169E7"/>
    <w:rsid w:val="001179B9"/>
    <w:rsid w:val="00117AFD"/>
    <w:rsid w:val="001204D0"/>
    <w:rsid w:val="0012050A"/>
    <w:rsid w:val="00120A6A"/>
    <w:rsid w:val="001219F5"/>
    <w:rsid w:val="00121A20"/>
    <w:rsid w:val="0012201A"/>
    <w:rsid w:val="0012252F"/>
    <w:rsid w:val="0012377F"/>
    <w:rsid w:val="00124314"/>
    <w:rsid w:val="001246E6"/>
    <w:rsid w:val="00124793"/>
    <w:rsid w:val="00125FBB"/>
    <w:rsid w:val="00126B4A"/>
    <w:rsid w:val="001272DE"/>
    <w:rsid w:val="0012749E"/>
    <w:rsid w:val="001300A0"/>
    <w:rsid w:val="00130258"/>
    <w:rsid w:val="001307BF"/>
    <w:rsid w:val="0013085A"/>
    <w:rsid w:val="00130D4E"/>
    <w:rsid w:val="001313DF"/>
    <w:rsid w:val="0013140C"/>
    <w:rsid w:val="0013201F"/>
    <w:rsid w:val="001322C3"/>
    <w:rsid w:val="00132FD0"/>
    <w:rsid w:val="00133351"/>
    <w:rsid w:val="001336CC"/>
    <w:rsid w:val="001344C0"/>
    <w:rsid w:val="001346FA"/>
    <w:rsid w:val="00135252"/>
    <w:rsid w:val="00136A70"/>
    <w:rsid w:val="00136B3E"/>
    <w:rsid w:val="00137179"/>
    <w:rsid w:val="00137864"/>
    <w:rsid w:val="00137AAD"/>
    <w:rsid w:val="00137AB5"/>
    <w:rsid w:val="00137F0B"/>
    <w:rsid w:val="00140E96"/>
    <w:rsid w:val="001422E3"/>
    <w:rsid w:val="00142F76"/>
    <w:rsid w:val="00143508"/>
    <w:rsid w:val="00143541"/>
    <w:rsid w:val="00144521"/>
    <w:rsid w:val="00144556"/>
    <w:rsid w:val="00144CDF"/>
    <w:rsid w:val="00145B33"/>
    <w:rsid w:val="00146924"/>
    <w:rsid w:val="00147AF7"/>
    <w:rsid w:val="00147F3E"/>
    <w:rsid w:val="0015017A"/>
    <w:rsid w:val="0015091F"/>
    <w:rsid w:val="00151A3B"/>
    <w:rsid w:val="00151E23"/>
    <w:rsid w:val="001526E0"/>
    <w:rsid w:val="001527C3"/>
    <w:rsid w:val="001531DE"/>
    <w:rsid w:val="00153C1B"/>
    <w:rsid w:val="00154F57"/>
    <w:rsid w:val="001551B5"/>
    <w:rsid w:val="00156D8E"/>
    <w:rsid w:val="00157FCB"/>
    <w:rsid w:val="001604C7"/>
    <w:rsid w:val="001608C7"/>
    <w:rsid w:val="00161FF3"/>
    <w:rsid w:val="001635EB"/>
    <w:rsid w:val="001636DA"/>
    <w:rsid w:val="00163C15"/>
    <w:rsid w:val="00163CA5"/>
    <w:rsid w:val="0016452B"/>
    <w:rsid w:val="00164C64"/>
    <w:rsid w:val="00164FA1"/>
    <w:rsid w:val="0016509F"/>
    <w:rsid w:val="001657E6"/>
    <w:rsid w:val="001659C1"/>
    <w:rsid w:val="00166E07"/>
    <w:rsid w:val="00167256"/>
    <w:rsid w:val="00167485"/>
    <w:rsid w:val="00167E1E"/>
    <w:rsid w:val="00170107"/>
    <w:rsid w:val="00170245"/>
    <w:rsid w:val="0017065D"/>
    <w:rsid w:val="00171AA9"/>
    <w:rsid w:val="001720C7"/>
    <w:rsid w:val="00172DF8"/>
    <w:rsid w:val="0017363D"/>
    <w:rsid w:val="00173A8E"/>
    <w:rsid w:val="0017502C"/>
    <w:rsid w:val="001754E1"/>
    <w:rsid w:val="001755DA"/>
    <w:rsid w:val="0017561D"/>
    <w:rsid w:val="001761BE"/>
    <w:rsid w:val="001768A5"/>
    <w:rsid w:val="00176BFF"/>
    <w:rsid w:val="00177961"/>
    <w:rsid w:val="001810DB"/>
    <w:rsid w:val="0018143F"/>
    <w:rsid w:val="00181B44"/>
    <w:rsid w:val="00181FF8"/>
    <w:rsid w:val="00182C84"/>
    <w:rsid w:val="00183AAD"/>
    <w:rsid w:val="00184963"/>
    <w:rsid w:val="00184983"/>
    <w:rsid w:val="001860F0"/>
    <w:rsid w:val="00187D5A"/>
    <w:rsid w:val="001902C5"/>
    <w:rsid w:val="0019034B"/>
    <w:rsid w:val="00190AC1"/>
    <w:rsid w:val="0019341A"/>
    <w:rsid w:val="00193A2A"/>
    <w:rsid w:val="00195E47"/>
    <w:rsid w:val="00196143"/>
    <w:rsid w:val="00196903"/>
    <w:rsid w:val="00196D52"/>
    <w:rsid w:val="00197DF9"/>
    <w:rsid w:val="001A000C"/>
    <w:rsid w:val="001A0196"/>
    <w:rsid w:val="001A039F"/>
    <w:rsid w:val="001A0BB9"/>
    <w:rsid w:val="001A180A"/>
    <w:rsid w:val="001A1987"/>
    <w:rsid w:val="001A19C6"/>
    <w:rsid w:val="001A2564"/>
    <w:rsid w:val="001A2709"/>
    <w:rsid w:val="001A3098"/>
    <w:rsid w:val="001A3FD0"/>
    <w:rsid w:val="001A41F2"/>
    <w:rsid w:val="001A5590"/>
    <w:rsid w:val="001A6173"/>
    <w:rsid w:val="001A63AC"/>
    <w:rsid w:val="001A6C3F"/>
    <w:rsid w:val="001A6CBA"/>
    <w:rsid w:val="001A7173"/>
    <w:rsid w:val="001A730B"/>
    <w:rsid w:val="001A7B08"/>
    <w:rsid w:val="001A7CBC"/>
    <w:rsid w:val="001B0D97"/>
    <w:rsid w:val="001B1247"/>
    <w:rsid w:val="001B1C69"/>
    <w:rsid w:val="001B1F17"/>
    <w:rsid w:val="001B278E"/>
    <w:rsid w:val="001B3245"/>
    <w:rsid w:val="001B37A1"/>
    <w:rsid w:val="001B3CDA"/>
    <w:rsid w:val="001B4090"/>
    <w:rsid w:val="001B4160"/>
    <w:rsid w:val="001B46A5"/>
    <w:rsid w:val="001B5A5D"/>
    <w:rsid w:val="001B6890"/>
    <w:rsid w:val="001B70C9"/>
    <w:rsid w:val="001B76B1"/>
    <w:rsid w:val="001B7AFD"/>
    <w:rsid w:val="001C01F7"/>
    <w:rsid w:val="001C0E2E"/>
    <w:rsid w:val="001C1458"/>
    <w:rsid w:val="001C1CE5"/>
    <w:rsid w:val="001C3B9C"/>
    <w:rsid w:val="001C3D2A"/>
    <w:rsid w:val="001C3DDE"/>
    <w:rsid w:val="001C480D"/>
    <w:rsid w:val="001C4D9E"/>
    <w:rsid w:val="001C542F"/>
    <w:rsid w:val="001C5658"/>
    <w:rsid w:val="001C7A50"/>
    <w:rsid w:val="001C7D5C"/>
    <w:rsid w:val="001D024F"/>
    <w:rsid w:val="001D04F4"/>
    <w:rsid w:val="001D059D"/>
    <w:rsid w:val="001D0890"/>
    <w:rsid w:val="001D0B4A"/>
    <w:rsid w:val="001D0EF4"/>
    <w:rsid w:val="001D11DF"/>
    <w:rsid w:val="001D19A7"/>
    <w:rsid w:val="001D1A48"/>
    <w:rsid w:val="001D2678"/>
    <w:rsid w:val="001D2C70"/>
    <w:rsid w:val="001D361D"/>
    <w:rsid w:val="001D3DAD"/>
    <w:rsid w:val="001D51BA"/>
    <w:rsid w:val="001D53E7"/>
    <w:rsid w:val="001D5DCE"/>
    <w:rsid w:val="001D5EE2"/>
    <w:rsid w:val="001D6342"/>
    <w:rsid w:val="001D6D53"/>
    <w:rsid w:val="001D6E32"/>
    <w:rsid w:val="001D7629"/>
    <w:rsid w:val="001D7FE7"/>
    <w:rsid w:val="001E180D"/>
    <w:rsid w:val="001E2563"/>
    <w:rsid w:val="001E3189"/>
    <w:rsid w:val="001E3B5D"/>
    <w:rsid w:val="001E45F9"/>
    <w:rsid w:val="001E47B0"/>
    <w:rsid w:val="001E4EF5"/>
    <w:rsid w:val="001E53EB"/>
    <w:rsid w:val="001E58C9"/>
    <w:rsid w:val="001E58E2"/>
    <w:rsid w:val="001E5B04"/>
    <w:rsid w:val="001E5D9E"/>
    <w:rsid w:val="001E667D"/>
    <w:rsid w:val="001E73DF"/>
    <w:rsid w:val="001E7771"/>
    <w:rsid w:val="001E7AED"/>
    <w:rsid w:val="001E7CC9"/>
    <w:rsid w:val="001F0EE6"/>
    <w:rsid w:val="001F10A0"/>
    <w:rsid w:val="001F13DB"/>
    <w:rsid w:val="001F332E"/>
    <w:rsid w:val="001F3916"/>
    <w:rsid w:val="001F48EF"/>
    <w:rsid w:val="001F54C5"/>
    <w:rsid w:val="001F5FFB"/>
    <w:rsid w:val="001F626D"/>
    <w:rsid w:val="001F662C"/>
    <w:rsid w:val="001F66CD"/>
    <w:rsid w:val="001F7074"/>
    <w:rsid w:val="001F7D78"/>
    <w:rsid w:val="00200490"/>
    <w:rsid w:val="00200513"/>
    <w:rsid w:val="0020093B"/>
    <w:rsid w:val="00200F0D"/>
    <w:rsid w:val="0020157D"/>
    <w:rsid w:val="00201F3A"/>
    <w:rsid w:val="00202175"/>
    <w:rsid w:val="00203A78"/>
    <w:rsid w:val="00203F96"/>
    <w:rsid w:val="002061E1"/>
    <w:rsid w:val="002069B2"/>
    <w:rsid w:val="00206B6C"/>
    <w:rsid w:val="00206E77"/>
    <w:rsid w:val="002071F9"/>
    <w:rsid w:val="002078EB"/>
    <w:rsid w:val="00207CF0"/>
    <w:rsid w:val="00207FA3"/>
    <w:rsid w:val="00213433"/>
    <w:rsid w:val="002145D9"/>
    <w:rsid w:val="00214CC0"/>
    <w:rsid w:val="00214DA8"/>
    <w:rsid w:val="00215423"/>
    <w:rsid w:val="002158FA"/>
    <w:rsid w:val="00216006"/>
    <w:rsid w:val="0021613A"/>
    <w:rsid w:val="002161EE"/>
    <w:rsid w:val="002162E8"/>
    <w:rsid w:val="00217394"/>
    <w:rsid w:val="002175D0"/>
    <w:rsid w:val="00217C1E"/>
    <w:rsid w:val="00220600"/>
    <w:rsid w:val="002208E8"/>
    <w:rsid w:val="00221DEB"/>
    <w:rsid w:val="00222352"/>
    <w:rsid w:val="002224DB"/>
    <w:rsid w:val="0022269F"/>
    <w:rsid w:val="0022290E"/>
    <w:rsid w:val="00223384"/>
    <w:rsid w:val="002236E2"/>
    <w:rsid w:val="00223BF8"/>
    <w:rsid w:val="00223D24"/>
    <w:rsid w:val="00223FCB"/>
    <w:rsid w:val="00224ECD"/>
    <w:rsid w:val="002252C3"/>
    <w:rsid w:val="002257CC"/>
    <w:rsid w:val="00225C54"/>
    <w:rsid w:val="002271DD"/>
    <w:rsid w:val="002300D6"/>
    <w:rsid w:val="00230765"/>
    <w:rsid w:val="00230D18"/>
    <w:rsid w:val="002319E4"/>
    <w:rsid w:val="00234FD8"/>
    <w:rsid w:val="00235628"/>
    <w:rsid w:val="00235632"/>
    <w:rsid w:val="00235872"/>
    <w:rsid w:val="00235E2D"/>
    <w:rsid w:val="002363DA"/>
    <w:rsid w:val="0023673A"/>
    <w:rsid w:val="00237C14"/>
    <w:rsid w:val="002404FA"/>
    <w:rsid w:val="002407A2"/>
    <w:rsid w:val="00240974"/>
    <w:rsid w:val="00241158"/>
    <w:rsid w:val="00241559"/>
    <w:rsid w:val="00241D1C"/>
    <w:rsid w:val="00242C29"/>
    <w:rsid w:val="002433B9"/>
    <w:rsid w:val="002435B3"/>
    <w:rsid w:val="00243B56"/>
    <w:rsid w:val="002458B8"/>
    <w:rsid w:val="002458EB"/>
    <w:rsid w:val="0024633C"/>
    <w:rsid w:val="0024674B"/>
    <w:rsid w:val="00246A7B"/>
    <w:rsid w:val="002500C8"/>
    <w:rsid w:val="0025266F"/>
    <w:rsid w:val="00253842"/>
    <w:rsid w:val="00253853"/>
    <w:rsid w:val="00253E23"/>
    <w:rsid w:val="0025409C"/>
    <w:rsid w:val="00254A0F"/>
    <w:rsid w:val="002560F8"/>
    <w:rsid w:val="00257543"/>
    <w:rsid w:val="00257768"/>
    <w:rsid w:val="002579B9"/>
    <w:rsid w:val="002600AE"/>
    <w:rsid w:val="002617E7"/>
    <w:rsid w:val="00261D0B"/>
    <w:rsid w:val="00262402"/>
    <w:rsid w:val="0026379C"/>
    <w:rsid w:val="00263EEE"/>
    <w:rsid w:val="00264159"/>
    <w:rsid w:val="00264228"/>
    <w:rsid w:val="00264334"/>
    <w:rsid w:val="0026473E"/>
    <w:rsid w:val="00264B75"/>
    <w:rsid w:val="00265228"/>
    <w:rsid w:val="00266214"/>
    <w:rsid w:val="0026695E"/>
    <w:rsid w:val="002669C8"/>
    <w:rsid w:val="00267C83"/>
    <w:rsid w:val="00270FF6"/>
    <w:rsid w:val="00271044"/>
    <w:rsid w:val="002711E1"/>
    <w:rsid w:val="0027144F"/>
    <w:rsid w:val="00271813"/>
    <w:rsid w:val="00271F3A"/>
    <w:rsid w:val="002724B7"/>
    <w:rsid w:val="002724BF"/>
    <w:rsid w:val="00273278"/>
    <w:rsid w:val="00273584"/>
    <w:rsid w:val="0027358E"/>
    <w:rsid w:val="002737F4"/>
    <w:rsid w:val="00274B78"/>
    <w:rsid w:val="00274E8B"/>
    <w:rsid w:val="00275186"/>
    <w:rsid w:val="0027582D"/>
    <w:rsid w:val="00275E92"/>
    <w:rsid w:val="00276950"/>
    <w:rsid w:val="00280395"/>
    <w:rsid w:val="002805F5"/>
    <w:rsid w:val="0028063B"/>
    <w:rsid w:val="00280751"/>
    <w:rsid w:val="00280D0F"/>
    <w:rsid w:val="0028140D"/>
    <w:rsid w:val="0028280A"/>
    <w:rsid w:val="002829E9"/>
    <w:rsid w:val="0028375E"/>
    <w:rsid w:val="00283ADA"/>
    <w:rsid w:val="00283E81"/>
    <w:rsid w:val="002843E2"/>
    <w:rsid w:val="0028445F"/>
    <w:rsid w:val="00284993"/>
    <w:rsid w:val="00284D0A"/>
    <w:rsid w:val="00285B0A"/>
    <w:rsid w:val="00286ACD"/>
    <w:rsid w:val="002872EE"/>
    <w:rsid w:val="00287838"/>
    <w:rsid w:val="00290562"/>
    <w:rsid w:val="002907B5"/>
    <w:rsid w:val="0029093E"/>
    <w:rsid w:val="00290C6D"/>
    <w:rsid w:val="00291831"/>
    <w:rsid w:val="002923FB"/>
    <w:rsid w:val="00292EB7"/>
    <w:rsid w:val="00292F3F"/>
    <w:rsid w:val="00293713"/>
    <w:rsid w:val="00293ED1"/>
    <w:rsid w:val="00296227"/>
    <w:rsid w:val="00296639"/>
    <w:rsid w:val="0029698D"/>
    <w:rsid w:val="00296F44"/>
    <w:rsid w:val="00296FBF"/>
    <w:rsid w:val="0029777D"/>
    <w:rsid w:val="00297C96"/>
    <w:rsid w:val="00297FC1"/>
    <w:rsid w:val="002A055E"/>
    <w:rsid w:val="002A05FB"/>
    <w:rsid w:val="002A1953"/>
    <w:rsid w:val="002A1D4E"/>
    <w:rsid w:val="002A2869"/>
    <w:rsid w:val="002A3AE2"/>
    <w:rsid w:val="002A448C"/>
    <w:rsid w:val="002A45B9"/>
    <w:rsid w:val="002A4A50"/>
    <w:rsid w:val="002A5044"/>
    <w:rsid w:val="002A52AC"/>
    <w:rsid w:val="002A61C9"/>
    <w:rsid w:val="002A6259"/>
    <w:rsid w:val="002A68F5"/>
    <w:rsid w:val="002A7BA9"/>
    <w:rsid w:val="002B24D6"/>
    <w:rsid w:val="002B2B3D"/>
    <w:rsid w:val="002B2FA4"/>
    <w:rsid w:val="002B3542"/>
    <w:rsid w:val="002B3E30"/>
    <w:rsid w:val="002B4F1D"/>
    <w:rsid w:val="002B5758"/>
    <w:rsid w:val="002B5884"/>
    <w:rsid w:val="002B63FD"/>
    <w:rsid w:val="002B697D"/>
    <w:rsid w:val="002B6985"/>
    <w:rsid w:val="002B6B8E"/>
    <w:rsid w:val="002C1045"/>
    <w:rsid w:val="002C132F"/>
    <w:rsid w:val="002C13B0"/>
    <w:rsid w:val="002C14FE"/>
    <w:rsid w:val="002C1D86"/>
    <w:rsid w:val="002C210C"/>
    <w:rsid w:val="002C214E"/>
    <w:rsid w:val="002C2478"/>
    <w:rsid w:val="002C3358"/>
    <w:rsid w:val="002C3FCD"/>
    <w:rsid w:val="002C41E6"/>
    <w:rsid w:val="002C4557"/>
    <w:rsid w:val="002C4A84"/>
    <w:rsid w:val="002C5F50"/>
    <w:rsid w:val="002C6CE5"/>
    <w:rsid w:val="002C7291"/>
    <w:rsid w:val="002C73A0"/>
    <w:rsid w:val="002C76D8"/>
    <w:rsid w:val="002C7816"/>
    <w:rsid w:val="002C796D"/>
    <w:rsid w:val="002D010E"/>
    <w:rsid w:val="002D071A"/>
    <w:rsid w:val="002D0AA0"/>
    <w:rsid w:val="002D10D4"/>
    <w:rsid w:val="002D174C"/>
    <w:rsid w:val="002D1B5D"/>
    <w:rsid w:val="002D298A"/>
    <w:rsid w:val="002D34B2"/>
    <w:rsid w:val="002D45C8"/>
    <w:rsid w:val="002D45FE"/>
    <w:rsid w:val="002D48B0"/>
    <w:rsid w:val="002D5B37"/>
    <w:rsid w:val="002D5CE2"/>
    <w:rsid w:val="002D665B"/>
    <w:rsid w:val="002D68C5"/>
    <w:rsid w:val="002D742D"/>
    <w:rsid w:val="002D7637"/>
    <w:rsid w:val="002E05BC"/>
    <w:rsid w:val="002E0BCB"/>
    <w:rsid w:val="002E0BEB"/>
    <w:rsid w:val="002E17F2"/>
    <w:rsid w:val="002E230A"/>
    <w:rsid w:val="002E3610"/>
    <w:rsid w:val="002E375E"/>
    <w:rsid w:val="002E436D"/>
    <w:rsid w:val="002E6C49"/>
    <w:rsid w:val="002E7526"/>
    <w:rsid w:val="002E7CAE"/>
    <w:rsid w:val="002F10A0"/>
    <w:rsid w:val="002F128F"/>
    <w:rsid w:val="002F1E20"/>
    <w:rsid w:val="002F20E5"/>
    <w:rsid w:val="002F2771"/>
    <w:rsid w:val="002F2D1D"/>
    <w:rsid w:val="002F3134"/>
    <w:rsid w:val="002F3449"/>
    <w:rsid w:val="002F37A9"/>
    <w:rsid w:val="002F3E73"/>
    <w:rsid w:val="002F41F7"/>
    <w:rsid w:val="002F6D1F"/>
    <w:rsid w:val="00300C50"/>
    <w:rsid w:val="00300E8E"/>
    <w:rsid w:val="00301CE6"/>
    <w:rsid w:val="0030256B"/>
    <w:rsid w:val="00302A8B"/>
    <w:rsid w:val="00302ADC"/>
    <w:rsid w:val="003039F8"/>
    <w:rsid w:val="00304082"/>
    <w:rsid w:val="00304BBC"/>
    <w:rsid w:val="00304C5A"/>
    <w:rsid w:val="00304D83"/>
    <w:rsid w:val="0030501F"/>
    <w:rsid w:val="00305932"/>
    <w:rsid w:val="00305C05"/>
    <w:rsid w:val="00305F9D"/>
    <w:rsid w:val="0030632B"/>
    <w:rsid w:val="0030674A"/>
    <w:rsid w:val="00307BA1"/>
    <w:rsid w:val="00307F61"/>
    <w:rsid w:val="00310639"/>
    <w:rsid w:val="00311702"/>
    <w:rsid w:val="00311961"/>
    <w:rsid w:val="00311E82"/>
    <w:rsid w:val="003127D0"/>
    <w:rsid w:val="00312A63"/>
    <w:rsid w:val="003132F6"/>
    <w:rsid w:val="00313FC0"/>
    <w:rsid w:val="00313FD6"/>
    <w:rsid w:val="003143BD"/>
    <w:rsid w:val="00314D0C"/>
    <w:rsid w:val="00315363"/>
    <w:rsid w:val="0031594C"/>
    <w:rsid w:val="00315C62"/>
    <w:rsid w:val="00315DAC"/>
    <w:rsid w:val="00316277"/>
    <w:rsid w:val="0031644D"/>
    <w:rsid w:val="003203ED"/>
    <w:rsid w:val="0032072F"/>
    <w:rsid w:val="003218D4"/>
    <w:rsid w:val="00322C9F"/>
    <w:rsid w:val="0032394D"/>
    <w:rsid w:val="00324419"/>
    <w:rsid w:val="00324D23"/>
    <w:rsid w:val="00325601"/>
    <w:rsid w:val="003261B3"/>
    <w:rsid w:val="00326731"/>
    <w:rsid w:val="00326858"/>
    <w:rsid w:val="00326C76"/>
    <w:rsid w:val="00326E6C"/>
    <w:rsid w:val="00330ADB"/>
    <w:rsid w:val="00331751"/>
    <w:rsid w:val="00331A9E"/>
    <w:rsid w:val="00331C5B"/>
    <w:rsid w:val="003323BD"/>
    <w:rsid w:val="003323D5"/>
    <w:rsid w:val="00332F52"/>
    <w:rsid w:val="00333067"/>
    <w:rsid w:val="003338B5"/>
    <w:rsid w:val="00333923"/>
    <w:rsid w:val="00334221"/>
    <w:rsid w:val="00334579"/>
    <w:rsid w:val="00335858"/>
    <w:rsid w:val="0033685F"/>
    <w:rsid w:val="00336BDA"/>
    <w:rsid w:val="00341908"/>
    <w:rsid w:val="00341A04"/>
    <w:rsid w:val="00342BD7"/>
    <w:rsid w:val="00342CDF"/>
    <w:rsid w:val="003437DC"/>
    <w:rsid w:val="003438CE"/>
    <w:rsid w:val="00344973"/>
    <w:rsid w:val="00345713"/>
    <w:rsid w:val="00345BA9"/>
    <w:rsid w:val="00345E11"/>
    <w:rsid w:val="0034624F"/>
    <w:rsid w:val="003468BD"/>
    <w:rsid w:val="00346DB5"/>
    <w:rsid w:val="003477B1"/>
    <w:rsid w:val="00347D26"/>
    <w:rsid w:val="003504AF"/>
    <w:rsid w:val="003509F5"/>
    <w:rsid w:val="00350C85"/>
    <w:rsid w:val="00350DA4"/>
    <w:rsid w:val="0035141A"/>
    <w:rsid w:val="00352956"/>
    <w:rsid w:val="00352AF6"/>
    <w:rsid w:val="00353911"/>
    <w:rsid w:val="00353CF9"/>
    <w:rsid w:val="003558A0"/>
    <w:rsid w:val="003565A2"/>
    <w:rsid w:val="00357380"/>
    <w:rsid w:val="003576FD"/>
    <w:rsid w:val="003602D9"/>
    <w:rsid w:val="003604CE"/>
    <w:rsid w:val="00360964"/>
    <w:rsid w:val="00362606"/>
    <w:rsid w:val="00363E6E"/>
    <w:rsid w:val="00364EA6"/>
    <w:rsid w:val="0036645C"/>
    <w:rsid w:val="00366939"/>
    <w:rsid w:val="00366F3C"/>
    <w:rsid w:val="00370344"/>
    <w:rsid w:val="003703FD"/>
    <w:rsid w:val="003704E8"/>
    <w:rsid w:val="00370E47"/>
    <w:rsid w:val="00370EE5"/>
    <w:rsid w:val="003713F0"/>
    <w:rsid w:val="00371AEE"/>
    <w:rsid w:val="00371BE4"/>
    <w:rsid w:val="00372075"/>
    <w:rsid w:val="00372467"/>
    <w:rsid w:val="003725AE"/>
    <w:rsid w:val="00373160"/>
    <w:rsid w:val="00373766"/>
    <w:rsid w:val="003742AC"/>
    <w:rsid w:val="00375897"/>
    <w:rsid w:val="00376769"/>
    <w:rsid w:val="00377CE1"/>
    <w:rsid w:val="00377E69"/>
    <w:rsid w:val="00380344"/>
    <w:rsid w:val="00380C83"/>
    <w:rsid w:val="00381A09"/>
    <w:rsid w:val="003826DC"/>
    <w:rsid w:val="0038335F"/>
    <w:rsid w:val="00385577"/>
    <w:rsid w:val="00385BF0"/>
    <w:rsid w:val="00386622"/>
    <w:rsid w:val="003924FC"/>
    <w:rsid w:val="003926AC"/>
    <w:rsid w:val="0039277F"/>
    <w:rsid w:val="003938BC"/>
    <w:rsid w:val="003939FF"/>
    <w:rsid w:val="003944B3"/>
    <w:rsid w:val="00394862"/>
    <w:rsid w:val="003950E6"/>
    <w:rsid w:val="00395217"/>
    <w:rsid w:val="00396AB7"/>
    <w:rsid w:val="00397704"/>
    <w:rsid w:val="00397E4A"/>
    <w:rsid w:val="003A0689"/>
    <w:rsid w:val="003A0AC9"/>
    <w:rsid w:val="003A161B"/>
    <w:rsid w:val="003A2223"/>
    <w:rsid w:val="003A262F"/>
    <w:rsid w:val="003A27D6"/>
    <w:rsid w:val="003A27E4"/>
    <w:rsid w:val="003A2A0F"/>
    <w:rsid w:val="003A2BDA"/>
    <w:rsid w:val="003A3025"/>
    <w:rsid w:val="003A34BF"/>
    <w:rsid w:val="003A45A1"/>
    <w:rsid w:val="003A5466"/>
    <w:rsid w:val="003A5B0A"/>
    <w:rsid w:val="003A6291"/>
    <w:rsid w:val="003A6BAC"/>
    <w:rsid w:val="003A70A4"/>
    <w:rsid w:val="003A7B42"/>
    <w:rsid w:val="003A7EF3"/>
    <w:rsid w:val="003A7FD4"/>
    <w:rsid w:val="003B0815"/>
    <w:rsid w:val="003B08CE"/>
    <w:rsid w:val="003B13F3"/>
    <w:rsid w:val="003B159C"/>
    <w:rsid w:val="003B270B"/>
    <w:rsid w:val="003B2984"/>
    <w:rsid w:val="003B2B2C"/>
    <w:rsid w:val="003B2C7A"/>
    <w:rsid w:val="003B2C93"/>
    <w:rsid w:val="003B369F"/>
    <w:rsid w:val="003B36A3"/>
    <w:rsid w:val="003B62E6"/>
    <w:rsid w:val="003B63EB"/>
    <w:rsid w:val="003B646E"/>
    <w:rsid w:val="003B64BB"/>
    <w:rsid w:val="003B69A7"/>
    <w:rsid w:val="003B74EE"/>
    <w:rsid w:val="003B7852"/>
    <w:rsid w:val="003B7FE5"/>
    <w:rsid w:val="003C00CB"/>
    <w:rsid w:val="003C11C8"/>
    <w:rsid w:val="003C1E4A"/>
    <w:rsid w:val="003C2702"/>
    <w:rsid w:val="003C306D"/>
    <w:rsid w:val="003C345B"/>
    <w:rsid w:val="003C41BB"/>
    <w:rsid w:val="003C439D"/>
    <w:rsid w:val="003C4742"/>
    <w:rsid w:val="003C4D56"/>
    <w:rsid w:val="003C4E6E"/>
    <w:rsid w:val="003C5938"/>
    <w:rsid w:val="003C72AD"/>
    <w:rsid w:val="003C7806"/>
    <w:rsid w:val="003D0669"/>
    <w:rsid w:val="003D109F"/>
    <w:rsid w:val="003D1440"/>
    <w:rsid w:val="003D2478"/>
    <w:rsid w:val="003D28CF"/>
    <w:rsid w:val="003D366D"/>
    <w:rsid w:val="003D399F"/>
    <w:rsid w:val="003D3C41"/>
    <w:rsid w:val="003D3C45"/>
    <w:rsid w:val="003D405E"/>
    <w:rsid w:val="003D4DFD"/>
    <w:rsid w:val="003D5506"/>
    <w:rsid w:val="003D5B1F"/>
    <w:rsid w:val="003D7837"/>
    <w:rsid w:val="003D7A12"/>
    <w:rsid w:val="003D7B3C"/>
    <w:rsid w:val="003E07A3"/>
    <w:rsid w:val="003E0A64"/>
    <w:rsid w:val="003E15FA"/>
    <w:rsid w:val="003E176A"/>
    <w:rsid w:val="003E2CF5"/>
    <w:rsid w:val="003E310E"/>
    <w:rsid w:val="003E32BA"/>
    <w:rsid w:val="003E3B7B"/>
    <w:rsid w:val="003E53EE"/>
    <w:rsid w:val="003E55E4"/>
    <w:rsid w:val="003E59D7"/>
    <w:rsid w:val="003E6C5E"/>
    <w:rsid w:val="003E71BA"/>
    <w:rsid w:val="003E74E3"/>
    <w:rsid w:val="003F031B"/>
    <w:rsid w:val="003F05C7"/>
    <w:rsid w:val="003F13A6"/>
    <w:rsid w:val="003F1539"/>
    <w:rsid w:val="003F1543"/>
    <w:rsid w:val="003F1CE4"/>
    <w:rsid w:val="003F241F"/>
    <w:rsid w:val="003F2CD4"/>
    <w:rsid w:val="003F3BDF"/>
    <w:rsid w:val="003F3DA5"/>
    <w:rsid w:val="003F3FB9"/>
    <w:rsid w:val="003F403D"/>
    <w:rsid w:val="003F4895"/>
    <w:rsid w:val="003F565E"/>
    <w:rsid w:val="003F5782"/>
    <w:rsid w:val="003F68C0"/>
    <w:rsid w:val="003F6BBE"/>
    <w:rsid w:val="003F7155"/>
    <w:rsid w:val="003F7719"/>
    <w:rsid w:val="003F7760"/>
    <w:rsid w:val="004000E8"/>
    <w:rsid w:val="00400BB3"/>
    <w:rsid w:val="00402E2B"/>
    <w:rsid w:val="00402EB6"/>
    <w:rsid w:val="00402EF5"/>
    <w:rsid w:val="00403936"/>
    <w:rsid w:val="0040512B"/>
    <w:rsid w:val="00405871"/>
    <w:rsid w:val="00405CA5"/>
    <w:rsid w:val="004068BE"/>
    <w:rsid w:val="004069EB"/>
    <w:rsid w:val="00406C39"/>
    <w:rsid w:val="00407CD3"/>
    <w:rsid w:val="00410134"/>
    <w:rsid w:val="00410B72"/>
    <w:rsid w:val="00410F18"/>
    <w:rsid w:val="0041249F"/>
    <w:rsid w:val="0041263E"/>
    <w:rsid w:val="00412F39"/>
    <w:rsid w:val="00413A53"/>
    <w:rsid w:val="00413AAC"/>
    <w:rsid w:val="00413B66"/>
    <w:rsid w:val="00413E92"/>
    <w:rsid w:val="00414ADD"/>
    <w:rsid w:val="00415142"/>
    <w:rsid w:val="0041551B"/>
    <w:rsid w:val="00415A05"/>
    <w:rsid w:val="00416E6C"/>
    <w:rsid w:val="00420506"/>
    <w:rsid w:val="00421105"/>
    <w:rsid w:val="00422AA4"/>
    <w:rsid w:val="004231A9"/>
    <w:rsid w:val="004242F4"/>
    <w:rsid w:val="004262BB"/>
    <w:rsid w:val="00426FA9"/>
    <w:rsid w:val="00427248"/>
    <w:rsid w:val="004273B5"/>
    <w:rsid w:val="0043190A"/>
    <w:rsid w:val="00432EE6"/>
    <w:rsid w:val="004330C7"/>
    <w:rsid w:val="00433194"/>
    <w:rsid w:val="00434AC8"/>
    <w:rsid w:val="00434CC4"/>
    <w:rsid w:val="0043566D"/>
    <w:rsid w:val="00436165"/>
    <w:rsid w:val="00436676"/>
    <w:rsid w:val="00436B5D"/>
    <w:rsid w:val="00437447"/>
    <w:rsid w:val="00440BAE"/>
    <w:rsid w:val="004410B2"/>
    <w:rsid w:val="00441A92"/>
    <w:rsid w:val="00442104"/>
    <w:rsid w:val="00442521"/>
    <w:rsid w:val="004430D2"/>
    <w:rsid w:val="004431DC"/>
    <w:rsid w:val="00444F56"/>
    <w:rsid w:val="00446488"/>
    <w:rsid w:val="00446673"/>
    <w:rsid w:val="00446864"/>
    <w:rsid w:val="00446F92"/>
    <w:rsid w:val="004473FE"/>
    <w:rsid w:val="00450EB5"/>
    <w:rsid w:val="00451352"/>
    <w:rsid w:val="00451787"/>
    <w:rsid w:val="004517AA"/>
    <w:rsid w:val="00451A09"/>
    <w:rsid w:val="00452CAC"/>
    <w:rsid w:val="004531B1"/>
    <w:rsid w:val="00453B46"/>
    <w:rsid w:val="0045448D"/>
    <w:rsid w:val="00454A39"/>
    <w:rsid w:val="00454D11"/>
    <w:rsid w:val="00455B47"/>
    <w:rsid w:val="004566EC"/>
    <w:rsid w:val="0045675C"/>
    <w:rsid w:val="00457565"/>
    <w:rsid w:val="00457A59"/>
    <w:rsid w:val="00457B71"/>
    <w:rsid w:val="00460A36"/>
    <w:rsid w:val="00460AC5"/>
    <w:rsid w:val="00460F75"/>
    <w:rsid w:val="0046114A"/>
    <w:rsid w:val="004611F3"/>
    <w:rsid w:val="004612EF"/>
    <w:rsid w:val="00461C2A"/>
    <w:rsid w:val="00461C51"/>
    <w:rsid w:val="00463A72"/>
    <w:rsid w:val="004643AC"/>
    <w:rsid w:val="00464406"/>
    <w:rsid w:val="004648D2"/>
    <w:rsid w:val="00465154"/>
    <w:rsid w:val="0046619C"/>
    <w:rsid w:val="0046625D"/>
    <w:rsid w:val="004666F9"/>
    <w:rsid w:val="004669E2"/>
    <w:rsid w:val="0046760F"/>
    <w:rsid w:val="00467BAF"/>
    <w:rsid w:val="00470150"/>
    <w:rsid w:val="00470165"/>
    <w:rsid w:val="00470B58"/>
    <w:rsid w:val="00470B67"/>
    <w:rsid w:val="00470C31"/>
    <w:rsid w:val="00470DE9"/>
    <w:rsid w:val="00471C25"/>
    <w:rsid w:val="00471DE0"/>
    <w:rsid w:val="00472D44"/>
    <w:rsid w:val="004734D0"/>
    <w:rsid w:val="00474844"/>
    <w:rsid w:val="00475523"/>
    <w:rsid w:val="0047556B"/>
    <w:rsid w:val="004755B3"/>
    <w:rsid w:val="00475FAD"/>
    <w:rsid w:val="004761C3"/>
    <w:rsid w:val="00476F5B"/>
    <w:rsid w:val="0047727D"/>
    <w:rsid w:val="00477768"/>
    <w:rsid w:val="0048040E"/>
    <w:rsid w:val="00480B98"/>
    <w:rsid w:val="0048111E"/>
    <w:rsid w:val="00482038"/>
    <w:rsid w:val="004826A3"/>
    <w:rsid w:val="0048305A"/>
    <w:rsid w:val="004848D9"/>
    <w:rsid w:val="00484FA1"/>
    <w:rsid w:val="00484FE6"/>
    <w:rsid w:val="004855F4"/>
    <w:rsid w:val="00485AFB"/>
    <w:rsid w:val="004865B7"/>
    <w:rsid w:val="00487FE9"/>
    <w:rsid w:val="004917D7"/>
    <w:rsid w:val="00491CBB"/>
    <w:rsid w:val="00492BC5"/>
    <w:rsid w:val="00492F93"/>
    <w:rsid w:val="00493F2F"/>
    <w:rsid w:val="00494437"/>
    <w:rsid w:val="00494493"/>
    <w:rsid w:val="00495ADE"/>
    <w:rsid w:val="00495D61"/>
    <w:rsid w:val="00495E9B"/>
    <w:rsid w:val="00495EE1"/>
    <w:rsid w:val="004964F1"/>
    <w:rsid w:val="0049780F"/>
    <w:rsid w:val="004A01FF"/>
    <w:rsid w:val="004A06B3"/>
    <w:rsid w:val="004A16BC"/>
    <w:rsid w:val="004A2B94"/>
    <w:rsid w:val="004A34FE"/>
    <w:rsid w:val="004A3796"/>
    <w:rsid w:val="004A3D50"/>
    <w:rsid w:val="004A3E17"/>
    <w:rsid w:val="004A48B1"/>
    <w:rsid w:val="004A4B63"/>
    <w:rsid w:val="004A4BD1"/>
    <w:rsid w:val="004A4CA7"/>
    <w:rsid w:val="004A51AA"/>
    <w:rsid w:val="004A5872"/>
    <w:rsid w:val="004A5B2B"/>
    <w:rsid w:val="004A6672"/>
    <w:rsid w:val="004A6F96"/>
    <w:rsid w:val="004A7371"/>
    <w:rsid w:val="004A78A0"/>
    <w:rsid w:val="004B021E"/>
    <w:rsid w:val="004B07A8"/>
    <w:rsid w:val="004B0E74"/>
    <w:rsid w:val="004B1127"/>
    <w:rsid w:val="004B1899"/>
    <w:rsid w:val="004B1F20"/>
    <w:rsid w:val="004B2850"/>
    <w:rsid w:val="004B2CB0"/>
    <w:rsid w:val="004B39D6"/>
    <w:rsid w:val="004B3DEE"/>
    <w:rsid w:val="004B4578"/>
    <w:rsid w:val="004B53F5"/>
    <w:rsid w:val="004B6D71"/>
    <w:rsid w:val="004B6F42"/>
    <w:rsid w:val="004B6F6A"/>
    <w:rsid w:val="004B71BE"/>
    <w:rsid w:val="004B7656"/>
    <w:rsid w:val="004B7921"/>
    <w:rsid w:val="004B7943"/>
    <w:rsid w:val="004B7C0C"/>
    <w:rsid w:val="004C0B83"/>
    <w:rsid w:val="004C0F9A"/>
    <w:rsid w:val="004C3898"/>
    <w:rsid w:val="004C3953"/>
    <w:rsid w:val="004C3C39"/>
    <w:rsid w:val="004C3FF0"/>
    <w:rsid w:val="004C40E3"/>
    <w:rsid w:val="004C4C5D"/>
    <w:rsid w:val="004C5060"/>
    <w:rsid w:val="004C561B"/>
    <w:rsid w:val="004C5F2E"/>
    <w:rsid w:val="004C642E"/>
    <w:rsid w:val="004C6679"/>
    <w:rsid w:val="004C7A23"/>
    <w:rsid w:val="004D065C"/>
    <w:rsid w:val="004D0F82"/>
    <w:rsid w:val="004D1ADF"/>
    <w:rsid w:val="004D2254"/>
    <w:rsid w:val="004D2730"/>
    <w:rsid w:val="004D3268"/>
    <w:rsid w:val="004D361F"/>
    <w:rsid w:val="004D36B1"/>
    <w:rsid w:val="004D3AD2"/>
    <w:rsid w:val="004D5D9D"/>
    <w:rsid w:val="004D7A21"/>
    <w:rsid w:val="004D7EBD"/>
    <w:rsid w:val="004E0E63"/>
    <w:rsid w:val="004E10C6"/>
    <w:rsid w:val="004E1E9E"/>
    <w:rsid w:val="004E23AB"/>
    <w:rsid w:val="004E2680"/>
    <w:rsid w:val="004E28F9"/>
    <w:rsid w:val="004E4210"/>
    <w:rsid w:val="004E4530"/>
    <w:rsid w:val="004E45B1"/>
    <w:rsid w:val="004E462E"/>
    <w:rsid w:val="004E5026"/>
    <w:rsid w:val="004E56DC"/>
    <w:rsid w:val="004E6084"/>
    <w:rsid w:val="004E63BC"/>
    <w:rsid w:val="004E64E8"/>
    <w:rsid w:val="004E670F"/>
    <w:rsid w:val="004E6F9F"/>
    <w:rsid w:val="004E6FF1"/>
    <w:rsid w:val="004E76F4"/>
    <w:rsid w:val="004F0194"/>
    <w:rsid w:val="004F050C"/>
    <w:rsid w:val="004F0B4E"/>
    <w:rsid w:val="004F0B6C"/>
    <w:rsid w:val="004F2078"/>
    <w:rsid w:val="004F217B"/>
    <w:rsid w:val="004F2B70"/>
    <w:rsid w:val="004F344E"/>
    <w:rsid w:val="004F3515"/>
    <w:rsid w:val="004F4213"/>
    <w:rsid w:val="004F4896"/>
    <w:rsid w:val="004F4DA3"/>
    <w:rsid w:val="004F518D"/>
    <w:rsid w:val="004F549A"/>
    <w:rsid w:val="004F58BE"/>
    <w:rsid w:val="004F59BA"/>
    <w:rsid w:val="004F5E2D"/>
    <w:rsid w:val="004F6BEF"/>
    <w:rsid w:val="004F7427"/>
    <w:rsid w:val="00501C5E"/>
    <w:rsid w:val="00503259"/>
    <w:rsid w:val="005034FF"/>
    <w:rsid w:val="005035B9"/>
    <w:rsid w:val="00504C62"/>
    <w:rsid w:val="005050CF"/>
    <w:rsid w:val="0050521C"/>
    <w:rsid w:val="00505282"/>
    <w:rsid w:val="005057CF"/>
    <w:rsid w:val="005062D3"/>
    <w:rsid w:val="00506557"/>
    <w:rsid w:val="0050677A"/>
    <w:rsid w:val="00506990"/>
    <w:rsid w:val="00506BAB"/>
    <w:rsid w:val="00506E1C"/>
    <w:rsid w:val="0051079B"/>
    <w:rsid w:val="005108D8"/>
    <w:rsid w:val="0051107E"/>
    <w:rsid w:val="00511221"/>
    <w:rsid w:val="005116F9"/>
    <w:rsid w:val="00511B30"/>
    <w:rsid w:val="00511B7A"/>
    <w:rsid w:val="00511E07"/>
    <w:rsid w:val="00512A26"/>
    <w:rsid w:val="005132F9"/>
    <w:rsid w:val="0051395B"/>
    <w:rsid w:val="00513D93"/>
    <w:rsid w:val="00514129"/>
    <w:rsid w:val="0051421D"/>
    <w:rsid w:val="00514EFA"/>
    <w:rsid w:val="005153A7"/>
    <w:rsid w:val="0051541D"/>
    <w:rsid w:val="00516F5F"/>
    <w:rsid w:val="0052044F"/>
    <w:rsid w:val="005219CF"/>
    <w:rsid w:val="0052206A"/>
    <w:rsid w:val="0052217E"/>
    <w:rsid w:val="005221F7"/>
    <w:rsid w:val="00522D15"/>
    <w:rsid w:val="005235C3"/>
    <w:rsid w:val="00523FDB"/>
    <w:rsid w:val="00524C3B"/>
    <w:rsid w:val="00524EA4"/>
    <w:rsid w:val="00525545"/>
    <w:rsid w:val="00525835"/>
    <w:rsid w:val="00525AC3"/>
    <w:rsid w:val="00525B92"/>
    <w:rsid w:val="00526177"/>
    <w:rsid w:val="00526D6D"/>
    <w:rsid w:val="00527EE3"/>
    <w:rsid w:val="005308B7"/>
    <w:rsid w:val="00530D4D"/>
    <w:rsid w:val="00530DBE"/>
    <w:rsid w:val="00530E6B"/>
    <w:rsid w:val="00530E9E"/>
    <w:rsid w:val="00531013"/>
    <w:rsid w:val="0053131F"/>
    <w:rsid w:val="00531802"/>
    <w:rsid w:val="00532380"/>
    <w:rsid w:val="005324D5"/>
    <w:rsid w:val="00532817"/>
    <w:rsid w:val="00533073"/>
    <w:rsid w:val="005333A2"/>
    <w:rsid w:val="005337FA"/>
    <w:rsid w:val="00534110"/>
    <w:rsid w:val="0053450E"/>
    <w:rsid w:val="00534B59"/>
    <w:rsid w:val="00535301"/>
    <w:rsid w:val="00535A1B"/>
    <w:rsid w:val="00536759"/>
    <w:rsid w:val="00536FE5"/>
    <w:rsid w:val="00537C62"/>
    <w:rsid w:val="005411B4"/>
    <w:rsid w:val="005419EF"/>
    <w:rsid w:val="00541B53"/>
    <w:rsid w:val="00543B72"/>
    <w:rsid w:val="005440A4"/>
    <w:rsid w:val="005448CC"/>
    <w:rsid w:val="00545983"/>
    <w:rsid w:val="00546970"/>
    <w:rsid w:val="00546A33"/>
    <w:rsid w:val="00550B79"/>
    <w:rsid w:val="00550E7B"/>
    <w:rsid w:val="00551246"/>
    <w:rsid w:val="00551F3D"/>
    <w:rsid w:val="0055343F"/>
    <w:rsid w:val="0055377C"/>
    <w:rsid w:val="00554E19"/>
    <w:rsid w:val="00555AD5"/>
    <w:rsid w:val="00555B0F"/>
    <w:rsid w:val="0055642F"/>
    <w:rsid w:val="00557BAE"/>
    <w:rsid w:val="00557CB3"/>
    <w:rsid w:val="005603FD"/>
    <w:rsid w:val="005604BB"/>
    <w:rsid w:val="00560D86"/>
    <w:rsid w:val="0056121F"/>
    <w:rsid w:val="00561738"/>
    <w:rsid w:val="00562EA2"/>
    <w:rsid w:val="00564652"/>
    <w:rsid w:val="0056500C"/>
    <w:rsid w:val="00565612"/>
    <w:rsid w:val="0056627C"/>
    <w:rsid w:val="005669F6"/>
    <w:rsid w:val="00566E78"/>
    <w:rsid w:val="00570F07"/>
    <w:rsid w:val="00572505"/>
    <w:rsid w:val="00572644"/>
    <w:rsid w:val="005726E4"/>
    <w:rsid w:val="00572CA2"/>
    <w:rsid w:val="00573A0D"/>
    <w:rsid w:val="00573B59"/>
    <w:rsid w:val="00573FA2"/>
    <w:rsid w:val="005749C0"/>
    <w:rsid w:val="005757C7"/>
    <w:rsid w:val="0057591F"/>
    <w:rsid w:val="00576E4D"/>
    <w:rsid w:val="005775E2"/>
    <w:rsid w:val="00577E9B"/>
    <w:rsid w:val="00582809"/>
    <w:rsid w:val="00583BCC"/>
    <w:rsid w:val="00583E9A"/>
    <w:rsid w:val="00584A16"/>
    <w:rsid w:val="00584D41"/>
    <w:rsid w:val="005858DE"/>
    <w:rsid w:val="00585B6E"/>
    <w:rsid w:val="00587502"/>
    <w:rsid w:val="0058798C"/>
    <w:rsid w:val="00587B25"/>
    <w:rsid w:val="00587EE9"/>
    <w:rsid w:val="005900FA"/>
    <w:rsid w:val="00590DFD"/>
    <w:rsid w:val="00590FA0"/>
    <w:rsid w:val="00591772"/>
    <w:rsid w:val="005935A4"/>
    <w:rsid w:val="005948C2"/>
    <w:rsid w:val="00594F46"/>
    <w:rsid w:val="0059539A"/>
    <w:rsid w:val="00595686"/>
    <w:rsid w:val="00595796"/>
    <w:rsid w:val="00595D1C"/>
    <w:rsid w:val="00595DCA"/>
    <w:rsid w:val="00595EF1"/>
    <w:rsid w:val="00596002"/>
    <w:rsid w:val="005963F9"/>
    <w:rsid w:val="005969BE"/>
    <w:rsid w:val="00596E79"/>
    <w:rsid w:val="0059779B"/>
    <w:rsid w:val="00597983"/>
    <w:rsid w:val="00597FA2"/>
    <w:rsid w:val="005A0F0B"/>
    <w:rsid w:val="005A1852"/>
    <w:rsid w:val="005A209A"/>
    <w:rsid w:val="005A2558"/>
    <w:rsid w:val="005A26B4"/>
    <w:rsid w:val="005A2AC7"/>
    <w:rsid w:val="005A42E6"/>
    <w:rsid w:val="005A54FE"/>
    <w:rsid w:val="005A55AA"/>
    <w:rsid w:val="005A662D"/>
    <w:rsid w:val="005B07D0"/>
    <w:rsid w:val="005B12A9"/>
    <w:rsid w:val="005B1409"/>
    <w:rsid w:val="005B18FD"/>
    <w:rsid w:val="005B1C42"/>
    <w:rsid w:val="005B1D21"/>
    <w:rsid w:val="005B27A8"/>
    <w:rsid w:val="005B2ED4"/>
    <w:rsid w:val="005B34B0"/>
    <w:rsid w:val="005B35D7"/>
    <w:rsid w:val="005B392A"/>
    <w:rsid w:val="005B3AA3"/>
    <w:rsid w:val="005B4274"/>
    <w:rsid w:val="005B46F9"/>
    <w:rsid w:val="005B4975"/>
    <w:rsid w:val="005B4EE6"/>
    <w:rsid w:val="005B5431"/>
    <w:rsid w:val="005B5A92"/>
    <w:rsid w:val="005B5E76"/>
    <w:rsid w:val="005B5F33"/>
    <w:rsid w:val="005B6501"/>
    <w:rsid w:val="005B67A6"/>
    <w:rsid w:val="005B6B0F"/>
    <w:rsid w:val="005B6F83"/>
    <w:rsid w:val="005B73B9"/>
    <w:rsid w:val="005B76A5"/>
    <w:rsid w:val="005B7A0D"/>
    <w:rsid w:val="005B7ECB"/>
    <w:rsid w:val="005C02C7"/>
    <w:rsid w:val="005C12DC"/>
    <w:rsid w:val="005C2066"/>
    <w:rsid w:val="005C37D7"/>
    <w:rsid w:val="005C3954"/>
    <w:rsid w:val="005C44F0"/>
    <w:rsid w:val="005C45F1"/>
    <w:rsid w:val="005C4F06"/>
    <w:rsid w:val="005C530C"/>
    <w:rsid w:val="005C74FB"/>
    <w:rsid w:val="005C7531"/>
    <w:rsid w:val="005C775A"/>
    <w:rsid w:val="005C7DEC"/>
    <w:rsid w:val="005D0A6F"/>
    <w:rsid w:val="005D0DE6"/>
    <w:rsid w:val="005D1602"/>
    <w:rsid w:val="005D16C4"/>
    <w:rsid w:val="005D214B"/>
    <w:rsid w:val="005D21C9"/>
    <w:rsid w:val="005D2EBB"/>
    <w:rsid w:val="005D3968"/>
    <w:rsid w:val="005D4777"/>
    <w:rsid w:val="005D5E61"/>
    <w:rsid w:val="005D644C"/>
    <w:rsid w:val="005E0238"/>
    <w:rsid w:val="005E0DBC"/>
    <w:rsid w:val="005E0E96"/>
    <w:rsid w:val="005E1C8D"/>
    <w:rsid w:val="005E1D20"/>
    <w:rsid w:val="005E1E05"/>
    <w:rsid w:val="005E261C"/>
    <w:rsid w:val="005E335C"/>
    <w:rsid w:val="005E361E"/>
    <w:rsid w:val="005E385F"/>
    <w:rsid w:val="005E3A27"/>
    <w:rsid w:val="005E3BD2"/>
    <w:rsid w:val="005E434C"/>
    <w:rsid w:val="005E5B50"/>
    <w:rsid w:val="005E5B81"/>
    <w:rsid w:val="005E7117"/>
    <w:rsid w:val="005E784A"/>
    <w:rsid w:val="005F031D"/>
    <w:rsid w:val="005F0EF4"/>
    <w:rsid w:val="005F1337"/>
    <w:rsid w:val="005F1BBE"/>
    <w:rsid w:val="005F2CB1"/>
    <w:rsid w:val="005F2E69"/>
    <w:rsid w:val="005F3025"/>
    <w:rsid w:val="005F4A16"/>
    <w:rsid w:val="005F4F63"/>
    <w:rsid w:val="005F569B"/>
    <w:rsid w:val="005F618C"/>
    <w:rsid w:val="005F6A0F"/>
    <w:rsid w:val="005F6D55"/>
    <w:rsid w:val="005F70BD"/>
    <w:rsid w:val="00600A57"/>
    <w:rsid w:val="00600CE5"/>
    <w:rsid w:val="006012A7"/>
    <w:rsid w:val="0060145E"/>
    <w:rsid w:val="0060283C"/>
    <w:rsid w:val="0060291E"/>
    <w:rsid w:val="00603461"/>
    <w:rsid w:val="006038FD"/>
    <w:rsid w:val="00604F14"/>
    <w:rsid w:val="006064FC"/>
    <w:rsid w:val="00607E79"/>
    <w:rsid w:val="00610B8E"/>
    <w:rsid w:val="006118E7"/>
    <w:rsid w:val="00611B83"/>
    <w:rsid w:val="00613257"/>
    <w:rsid w:val="0061355D"/>
    <w:rsid w:val="0061366B"/>
    <w:rsid w:val="00615364"/>
    <w:rsid w:val="00620A71"/>
    <w:rsid w:val="00620D80"/>
    <w:rsid w:val="006230E8"/>
    <w:rsid w:val="006234A6"/>
    <w:rsid w:val="00624DCA"/>
    <w:rsid w:val="00624EE3"/>
    <w:rsid w:val="006258D3"/>
    <w:rsid w:val="00626028"/>
    <w:rsid w:val="006267D4"/>
    <w:rsid w:val="006268CF"/>
    <w:rsid w:val="00627073"/>
    <w:rsid w:val="00630001"/>
    <w:rsid w:val="00630971"/>
    <w:rsid w:val="00630CD0"/>
    <w:rsid w:val="006311B3"/>
    <w:rsid w:val="00632207"/>
    <w:rsid w:val="0063284C"/>
    <w:rsid w:val="00632D26"/>
    <w:rsid w:val="00633179"/>
    <w:rsid w:val="00633826"/>
    <w:rsid w:val="00633BE8"/>
    <w:rsid w:val="0063478C"/>
    <w:rsid w:val="00635974"/>
    <w:rsid w:val="00636398"/>
    <w:rsid w:val="006368D3"/>
    <w:rsid w:val="0063738A"/>
    <w:rsid w:val="006377EC"/>
    <w:rsid w:val="00640B89"/>
    <w:rsid w:val="00640CE5"/>
    <w:rsid w:val="0064151F"/>
    <w:rsid w:val="00641533"/>
    <w:rsid w:val="006415AF"/>
    <w:rsid w:val="0064208D"/>
    <w:rsid w:val="00642986"/>
    <w:rsid w:val="00642C9B"/>
    <w:rsid w:val="00643475"/>
    <w:rsid w:val="006434A6"/>
    <w:rsid w:val="0064391C"/>
    <w:rsid w:val="0064396A"/>
    <w:rsid w:val="00643BC8"/>
    <w:rsid w:val="00643D7E"/>
    <w:rsid w:val="00645889"/>
    <w:rsid w:val="00646122"/>
    <w:rsid w:val="0064624E"/>
    <w:rsid w:val="0064646C"/>
    <w:rsid w:val="0065011B"/>
    <w:rsid w:val="00650199"/>
    <w:rsid w:val="00650AB9"/>
    <w:rsid w:val="00650CEE"/>
    <w:rsid w:val="006511E3"/>
    <w:rsid w:val="00652936"/>
    <w:rsid w:val="0065327C"/>
    <w:rsid w:val="0065364B"/>
    <w:rsid w:val="00654503"/>
    <w:rsid w:val="00655733"/>
    <w:rsid w:val="00655ACD"/>
    <w:rsid w:val="00656305"/>
    <w:rsid w:val="0065677C"/>
    <w:rsid w:val="00656A92"/>
    <w:rsid w:val="00656DDE"/>
    <w:rsid w:val="00657293"/>
    <w:rsid w:val="0066011D"/>
    <w:rsid w:val="00660251"/>
    <w:rsid w:val="006607C0"/>
    <w:rsid w:val="00660D25"/>
    <w:rsid w:val="006613A6"/>
    <w:rsid w:val="00661E72"/>
    <w:rsid w:val="0066201C"/>
    <w:rsid w:val="00662064"/>
    <w:rsid w:val="006627A2"/>
    <w:rsid w:val="00662A19"/>
    <w:rsid w:val="00662B21"/>
    <w:rsid w:val="006634E6"/>
    <w:rsid w:val="00663611"/>
    <w:rsid w:val="00664032"/>
    <w:rsid w:val="006642EC"/>
    <w:rsid w:val="00664880"/>
    <w:rsid w:val="00665347"/>
    <w:rsid w:val="006655EE"/>
    <w:rsid w:val="00665AC5"/>
    <w:rsid w:val="00665B4A"/>
    <w:rsid w:val="006666FC"/>
    <w:rsid w:val="00667EE7"/>
    <w:rsid w:val="00670746"/>
    <w:rsid w:val="00670922"/>
    <w:rsid w:val="00670BE1"/>
    <w:rsid w:val="006713EF"/>
    <w:rsid w:val="00671AB5"/>
    <w:rsid w:val="0067218F"/>
    <w:rsid w:val="00672B2C"/>
    <w:rsid w:val="00672DAC"/>
    <w:rsid w:val="00673F5A"/>
    <w:rsid w:val="006741F2"/>
    <w:rsid w:val="00674AC1"/>
    <w:rsid w:val="00674CC3"/>
    <w:rsid w:val="00675C72"/>
    <w:rsid w:val="006771F9"/>
    <w:rsid w:val="006776D7"/>
    <w:rsid w:val="00680050"/>
    <w:rsid w:val="00680B05"/>
    <w:rsid w:val="00680BC3"/>
    <w:rsid w:val="00681003"/>
    <w:rsid w:val="006817C9"/>
    <w:rsid w:val="00681F34"/>
    <w:rsid w:val="006834F7"/>
    <w:rsid w:val="0068388A"/>
    <w:rsid w:val="00683ECE"/>
    <w:rsid w:val="00684381"/>
    <w:rsid w:val="00684BC6"/>
    <w:rsid w:val="00685F5C"/>
    <w:rsid w:val="0068649B"/>
    <w:rsid w:val="006870E1"/>
    <w:rsid w:val="006871D6"/>
    <w:rsid w:val="006875E7"/>
    <w:rsid w:val="006877AD"/>
    <w:rsid w:val="006903BA"/>
    <w:rsid w:val="00691754"/>
    <w:rsid w:val="006933B3"/>
    <w:rsid w:val="006933EC"/>
    <w:rsid w:val="00694959"/>
    <w:rsid w:val="00694AD9"/>
    <w:rsid w:val="00695496"/>
    <w:rsid w:val="00695FC2"/>
    <w:rsid w:val="00696949"/>
    <w:rsid w:val="00697052"/>
    <w:rsid w:val="006A05A0"/>
    <w:rsid w:val="006A06F0"/>
    <w:rsid w:val="006A0A51"/>
    <w:rsid w:val="006A0B5F"/>
    <w:rsid w:val="006A14C2"/>
    <w:rsid w:val="006A22FC"/>
    <w:rsid w:val="006A36C4"/>
    <w:rsid w:val="006A46FB"/>
    <w:rsid w:val="006A570C"/>
    <w:rsid w:val="006A5792"/>
    <w:rsid w:val="006A5E28"/>
    <w:rsid w:val="006A6417"/>
    <w:rsid w:val="006A697B"/>
    <w:rsid w:val="006A78B5"/>
    <w:rsid w:val="006A7AFF"/>
    <w:rsid w:val="006B1816"/>
    <w:rsid w:val="006B2099"/>
    <w:rsid w:val="006B2467"/>
    <w:rsid w:val="006B33FC"/>
    <w:rsid w:val="006B35C3"/>
    <w:rsid w:val="006B3C7D"/>
    <w:rsid w:val="006B3E02"/>
    <w:rsid w:val="006B3F40"/>
    <w:rsid w:val="006B41AE"/>
    <w:rsid w:val="006B4EEF"/>
    <w:rsid w:val="006B50CF"/>
    <w:rsid w:val="006B590D"/>
    <w:rsid w:val="006B5EE9"/>
    <w:rsid w:val="006B64DA"/>
    <w:rsid w:val="006B65F7"/>
    <w:rsid w:val="006B67C9"/>
    <w:rsid w:val="006B68B8"/>
    <w:rsid w:val="006B6B35"/>
    <w:rsid w:val="006B7586"/>
    <w:rsid w:val="006B7BAA"/>
    <w:rsid w:val="006C03B8"/>
    <w:rsid w:val="006C0DB7"/>
    <w:rsid w:val="006C12D2"/>
    <w:rsid w:val="006C19AB"/>
    <w:rsid w:val="006C3694"/>
    <w:rsid w:val="006C3FB4"/>
    <w:rsid w:val="006C4D51"/>
    <w:rsid w:val="006C566E"/>
    <w:rsid w:val="006C5B17"/>
    <w:rsid w:val="006C5EC9"/>
    <w:rsid w:val="006C6059"/>
    <w:rsid w:val="006C628B"/>
    <w:rsid w:val="006C6376"/>
    <w:rsid w:val="006C66BD"/>
    <w:rsid w:val="006C68C4"/>
    <w:rsid w:val="006C71A4"/>
    <w:rsid w:val="006C7493"/>
    <w:rsid w:val="006C7522"/>
    <w:rsid w:val="006C75FF"/>
    <w:rsid w:val="006D0A08"/>
    <w:rsid w:val="006D0CB7"/>
    <w:rsid w:val="006D0CEC"/>
    <w:rsid w:val="006D2075"/>
    <w:rsid w:val="006D21FE"/>
    <w:rsid w:val="006D2CFB"/>
    <w:rsid w:val="006D2F39"/>
    <w:rsid w:val="006D380E"/>
    <w:rsid w:val="006D426A"/>
    <w:rsid w:val="006D4DA4"/>
    <w:rsid w:val="006D4F8D"/>
    <w:rsid w:val="006D5489"/>
    <w:rsid w:val="006D65E6"/>
    <w:rsid w:val="006D6F08"/>
    <w:rsid w:val="006D7175"/>
    <w:rsid w:val="006E062C"/>
    <w:rsid w:val="006E0AA2"/>
    <w:rsid w:val="006E1327"/>
    <w:rsid w:val="006E1A61"/>
    <w:rsid w:val="006E1B15"/>
    <w:rsid w:val="006E1C82"/>
    <w:rsid w:val="006E23DD"/>
    <w:rsid w:val="006E28B7"/>
    <w:rsid w:val="006E2A5B"/>
    <w:rsid w:val="006E2A9B"/>
    <w:rsid w:val="006E2B65"/>
    <w:rsid w:val="006E3294"/>
    <w:rsid w:val="006E3310"/>
    <w:rsid w:val="006E33F1"/>
    <w:rsid w:val="006E363F"/>
    <w:rsid w:val="006E38FA"/>
    <w:rsid w:val="006E3B9F"/>
    <w:rsid w:val="006E42A1"/>
    <w:rsid w:val="006E4396"/>
    <w:rsid w:val="006E46AC"/>
    <w:rsid w:val="006E4C47"/>
    <w:rsid w:val="006E4E26"/>
    <w:rsid w:val="006E4E39"/>
    <w:rsid w:val="006E509B"/>
    <w:rsid w:val="006E565E"/>
    <w:rsid w:val="006E5B87"/>
    <w:rsid w:val="006E673D"/>
    <w:rsid w:val="006E7339"/>
    <w:rsid w:val="006E7596"/>
    <w:rsid w:val="006E787C"/>
    <w:rsid w:val="006E788D"/>
    <w:rsid w:val="006E7D3B"/>
    <w:rsid w:val="006F1A93"/>
    <w:rsid w:val="006F1B11"/>
    <w:rsid w:val="006F1B70"/>
    <w:rsid w:val="006F2F5C"/>
    <w:rsid w:val="006F300E"/>
    <w:rsid w:val="006F341D"/>
    <w:rsid w:val="006F3CDE"/>
    <w:rsid w:val="006F464A"/>
    <w:rsid w:val="006F491D"/>
    <w:rsid w:val="006F58D4"/>
    <w:rsid w:val="006F5F3B"/>
    <w:rsid w:val="006F6287"/>
    <w:rsid w:val="006F639A"/>
    <w:rsid w:val="006F6404"/>
    <w:rsid w:val="006F6582"/>
    <w:rsid w:val="006F666D"/>
    <w:rsid w:val="006F6BB7"/>
    <w:rsid w:val="006F70FE"/>
    <w:rsid w:val="006F74E2"/>
    <w:rsid w:val="006F77AB"/>
    <w:rsid w:val="006F7AD4"/>
    <w:rsid w:val="006F7BE3"/>
    <w:rsid w:val="006F7E0F"/>
    <w:rsid w:val="006F7E32"/>
    <w:rsid w:val="00701784"/>
    <w:rsid w:val="0070346E"/>
    <w:rsid w:val="007036E6"/>
    <w:rsid w:val="00704157"/>
    <w:rsid w:val="00704CEF"/>
    <w:rsid w:val="00704E6E"/>
    <w:rsid w:val="00704EDB"/>
    <w:rsid w:val="007058A0"/>
    <w:rsid w:val="00705D45"/>
    <w:rsid w:val="00706101"/>
    <w:rsid w:val="007063EA"/>
    <w:rsid w:val="0070692C"/>
    <w:rsid w:val="00706E1C"/>
    <w:rsid w:val="00707072"/>
    <w:rsid w:val="007077D2"/>
    <w:rsid w:val="00707AAB"/>
    <w:rsid w:val="00707D61"/>
    <w:rsid w:val="0071134F"/>
    <w:rsid w:val="00711A5E"/>
    <w:rsid w:val="007120FA"/>
    <w:rsid w:val="007121E6"/>
    <w:rsid w:val="00712287"/>
    <w:rsid w:val="00712772"/>
    <w:rsid w:val="00712D54"/>
    <w:rsid w:val="0071437C"/>
    <w:rsid w:val="007144ED"/>
    <w:rsid w:val="0071466D"/>
    <w:rsid w:val="007148D3"/>
    <w:rsid w:val="007157C3"/>
    <w:rsid w:val="00715966"/>
    <w:rsid w:val="00715B9A"/>
    <w:rsid w:val="00715E42"/>
    <w:rsid w:val="007163F9"/>
    <w:rsid w:val="007165B8"/>
    <w:rsid w:val="00717333"/>
    <w:rsid w:val="007174B7"/>
    <w:rsid w:val="007207E1"/>
    <w:rsid w:val="007227BE"/>
    <w:rsid w:val="007229C4"/>
    <w:rsid w:val="00722AD8"/>
    <w:rsid w:val="00722C43"/>
    <w:rsid w:val="00722D28"/>
    <w:rsid w:val="0072316F"/>
    <w:rsid w:val="007232A8"/>
    <w:rsid w:val="00723A6D"/>
    <w:rsid w:val="007246E6"/>
    <w:rsid w:val="007257D0"/>
    <w:rsid w:val="00725AD2"/>
    <w:rsid w:val="00726457"/>
    <w:rsid w:val="007267DD"/>
    <w:rsid w:val="00726835"/>
    <w:rsid w:val="00726EA6"/>
    <w:rsid w:val="00727030"/>
    <w:rsid w:val="00727208"/>
    <w:rsid w:val="00727680"/>
    <w:rsid w:val="00727EA2"/>
    <w:rsid w:val="00730FC7"/>
    <w:rsid w:val="00731A05"/>
    <w:rsid w:val="0073202A"/>
    <w:rsid w:val="00732A7F"/>
    <w:rsid w:val="00732BB4"/>
    <w:rsid w:val="00732CCB"/>
    <w:rsid w:val="00733016"/>
    <w:rsid w:val="00733F61"/>
    <w:rsid w:val="007345B5"/>
    <w:rsid w:val="007348B1"/>
    <w:rsid w:val="0073524F"/>
    <w:rsid w:val="007357E4"/>
    <w:rsid w:val="0073627D"/>
    <w:rsid w:val="007362A6"/>
    <w:rsid w:val="00736A73"/>
    <w:rsid w:val="00736BCD"/>
    <w:rsid w:val="00736D7D"/>
    <w:rsid w:val="007377AA"/>
    <w:rsid w:val="00737F2D"/>
    <w:rsid w:val="00740A51"/>
    <w:rsid w:val="00740AB3"/>
    <w:rsid w:val="00740BB8"/>
    <w:rsid w:val="00740CD3"/>
    <w:rsid w:val="00740E58"/>
    <w:rsid w:val="00741DF1"/>
    <w:rsid w:val="00741EA0"/>
    <w:rsid w:val="00741F54"/>
    <w:rsid w:val="00742FCA"/>
    <w:rsid w:val="00743BDC"/>
    <w:rsid w:val="00743CA4"/>
    <w:rsid w:val="007445A0"/>
    <w:rsid w:val="0074478C"/>
    <w:rsid w:val="00744B14"/>
    <w:rsid w:val="0074524B"/>
    <w:rsid w:val="00745E90"/>
    <w:rsid w:val="0074647E"/>
    <w:rsid w:val="00746842"/>
    <w:rsid w:val="007470FE"/>
    <w:rsid w:val="00747C09"/>
    <w:rsid w:val="00747D8B"/>
    <w:rsid w:val="0075089B"/>
    <w:rsid w:val="00751228"/>
    <w:rsid w:val="007523BA"/>
    <w:rsid w:val="00752A2F"/>
    <w:rsid w:val="00752B01"/>
    <w:rsid w:val="00752D61"/>
    <w:rsid w:val="00754062"/>
    <w:rsid w:val="007558CF"/>
    <w:rsid w:val="00756488"/>
    <w:rsid w:val="00756868"/>
    <w:rsid w:val="007571E1"/>
    <w:rsid w:val="00757295"/>
    <w:rsid w:val="00757A16"/>
    <w:rsid w:val="007604B2"/>
    <w:rsid w:val="00760A95"/>
    <w:rsid w:val="00761695"/>
    <w:rsid w:val="0076366C"/>
    <w:rsid w:val="00763C80"/>
    <w:rsid w:val="00765281"/>
    <w:rsid w:val="007658C1"/>
    <w:rsid w:val="007666BC"/>
    <w:rsid w:val="0076680C"/>
    <w:rsid w:val="007668D4"/>
    <w:rsid w:val="00766BAD"/>
    <w:rsid w:val="007673F8"/>
    <w:rsid w:val="007702CA"/>
    <w:rsid w:val="0077187D"/>
    <w:rsid w:val="0077231C"/>
    <w:rsid w:val="0077241C"/>
    <w:rsid w:val="007729A2"/>
    <w:rsid w:val="00772D37"/>
    <w:rsid w:val="007739FB"/>
    <w:rsid w:val="00775097"/>
    <w:rsid w:val="007755F2"/>
    <w:rsid w:val="00776971"/>
    <w:rsid w:val="007774BC"/>
    <w:rsid w:val="007775A6"/>
    <w:rsid w:val="00777987"/>
    <w:rsid w:val="0078051C"/>
    <w:rsid w:val="00780A80"/>
    <w:rsid w:val="0078160F"/>
    <w:rsid w:val="0078177E"/>
    <w:rsid w:val="00781CC0"/>
    <w:rsid w:val="0078304C"/>
    <w:rsid w:val="0078344C"/>
    <w:rsid w:val="00783673"/>
    <w:rsid w:val="0078415E"/>
    <w:rsid w:val="00785490"/>
    <w:rsid w:val="00785646"/>
    <w:rsid w:val="00785F54"/>
    <w:rsid w:val="00787137"/>
    <w:rsid w:val="00787524"/>
    <w:rsid w:val="0078782E"/>
    <w:rsid w:val="00787B02"/>
    <w:rsid w:val="00791415"/>
    <w:rsid w:val="007925EA"/>
    <w:rsid w:val="00792B4E"/>
    <w:rsid w:val="0079329E"/>
    <w:rsid w:val="007939B5"/>
    <w:rsid w:val="00793C86"/>
    <w:rsid w:val="00793CD8"/>
    <w:rsid w:val="00794AC0"/>
    <w:rsid w:val="00794CC6"/>
    <w:rsid w:val="00795AE4"/>
    <w:rsid w:val="00795C92"/>
    <w:rsid w:val="00796231"/>
    <w:rsid w:val="00796382"/>
    <w:rsid w:val="00796E8A"/>
    <w:rsid w:val="00797A63"/>
    <w:rsid w:val="00797DA6"/>
    <w:rsid w:val="00797E6A"/>
    <w:rsid w:val="00797EF5"/>
    <w:rsid w:val="007A1CB3"/>
    <w:rsid w:val="007A1E0F"/>
    <w:rsid w:val="007A1F57"/>
    <w:rsid w:val="007A21FF"/>
    <w:rsid w:val="007A232D"/>
    <w:rsid w:val="007A24D3"/>
    <w:rsid w:val="007A2F1A"/>
    <w:rsid w:val="007A306F"/>
    <w:rsid w:val="007A43A6"/>
    <w:rsid w:val="007A572F"/>
    <w:rsid w:val="007A58A6"/>
    <w:rsid w:val="007A7417"/>
    <w:rsid w:val="007A7577"/>
    <w:rsid w:val="007B0279"/>
    <w:rsid w:val="007B048B"/>
    <w:rsid w:val="007B1462"/>
    <w:rsid w:val="007B1C21"/>
    <w:rsid w:val="007B2DC1"/>
    <w:rsid w:val="007B2F5F"/>
    <w:rsid w:val="007B3D2D"/>
    <w:rsid w:val="007B505A"/>
    <w:rsid w:val="007B50AE"/>
    <w:rsid w:val="007B51DF"/>
    <w:rsid w:val="007B5E59"/>
    <w:rsid w:val="007B693F"/>
    <w:rsid w:val="007B6F03"/>
    <w:rsid w:val="007B73B4"/>
    <w:rsid w:val="007C0553"/>
    <w:rsid w:val="007C05DD"/>
    <w:rsid w:val="007C0BFB"/>
    <w:rsid w:val="007C16DB"/>
    <w:rsid w:val="007C23D7"/>
    <w:rsid w:val="007C3707"/>
    <w:rsid w:val="007C3D18"/>
    <w:rsid w:val="007C4015"/>
    <w:rsid w:val="007C507C"/>
    <w:rsid w:val="007C517D"/>
    <w:rsid w:val="007C5CC3"/>
    <w:rsid w:val="007C6032"/>
    <w:rsid w:val="007C60BF"/>
    <w:rsid w:val="007C63D6"/>
    <w:rsid w:val="007C6A07"/>
    <w:rsid w:val="007C6D49"/>
    <w:rsid w:val="007C75A1"/>
    <w:rsid w:val="007C77A5"/>
    <w:rsid w:val="007D009A"/>
    <w:rsid w:val="007D04E5"/>
    <w:rsid w:val="007D0EA9"/>
    <w:rsid w:val="007D1157"/>
    <w:rsid w:val="007D1358"/>
    <w:rsid w:val="007D166C"/>
    <w:rsid w:val="007D1D38"/>
    <w:rsid w:val="007D1FCC"/>
    <w:rsid w:val="007D2EDF"/>
    <w:rsid w:val="007D358F"/>
    <w:rsid w:val="007D3632"/>
    <w:rsid w:val="007D3747"/>
    <w:rsid w:val="007D5901"/>
    <w:rsid w:val="007D7157"/>
    <w:rsid w:val="007D7526"/>
    <w:rsid w:val="007E20AA"/>
    <w:rsid w:val="007E2813"/>
    <w:rsid w:val="007E2B52"/>
    <w:rsid w:val="007E2CE5"/>
    <w:rsid w:val="007E2E2E"/>
    <w:rsid w:val="007E33F2"/>
    <w:rsid w:val="007E3F90"/>
    <w:rsid w:val="007E4610"/>
    <w:rsid w:val="007E4715"/>
    <w:rsid w:val="007E4831"/>
    <w:rsid w:val="007E4BFF"/>
    <w:rsid w:val="007E505B"/>
    <w:rsid w:val="007E5B09"/>
    <w:rsid w:val="007E5D31"/>
    <w:rsid w:val="007E6601"/>
    <w:rsid w:val="007E7091"/>
    <w:rsid w:val="007E7D10"/>
    <w:rsid w:val="007F004B"/>
    <w:rsid w:val="007F030F"/>
    <w:rsid w:val="007F0F20"/>
    <w:rsid w:val="007F1905"/>
    <w:rsid w:val="007F2A86"/>
    <w:rsid w:val="007F2D40"/>
    <w:rsid w:val="007F332D"/>
    <w:rsid w:val="007F4AAF"/>
    <w:rsid w:val="007F5745"/>
    <w:rsid w:val="007F577A"/>
    <w:rsid w:val="007F78FE"/>
    <w:rsid w:val="007F793E"/>
    <w:rsid w:val="0080038D"/>
    <w:rsid w:val="00800D32"/>
    <w:rsid w:val="00801038"/>
    <w:rsid w:val="00801A6B"/>
    <w:rsid w:val="008024F0"/>
    <w:rsid w:val="0080281E"/>
    <w:rsid w:val="00802FE6"/>
    <w:rsid w:val="008036B6"/>
    <w:rsid w:val="00803EE8"/>
    <w:rsid w:val="00803FAE"/>
    <w:rsid w:val="00804732"/>
    <w:rsid w:val="008048E6"/>
    <w:rsid w:val="00805621"/>
    <w:rsid w:val="008056FB"/>
    <w:rsid w:val="00805993"/>
    <w:rsid w:val="0080599E"/>
    <w:rsid w:val="0080605F"/>
    <w:rsid w:val="0080678D"/>
    <w:rsid w:val="00806AD2"/>
    <w:rsid w:val="00806F67"/>
    <w:rsid w:val="008074B3"/>
    <w:rsid w:val="00807786"/>
    <w:rsid w:val="0080788E"/>
    <w:rsid w:val="008108A1"/>
    <w:rsid w:val="00810E31"/>
    <w:rsid w:val="00810FDD"/>
    <w:rsid w:val="00811163"/>
    <w:rsid w:val="00811253"/>
    <w:rsid w:val="008113F0"/>
    <w:rsid w:val="008118D5"/>
    <w:rsid w:val="00811BC7"/>
    <w:rsid w:val="00811FCB"/>
    <w:rsid w:val="0081201F"/>
    <w:rsid w:val="00812E95"/>
    <w:rsid w:val="008137E7"/>
    <w:rsid w:val="00814787"/>
    <w:rsid w:val="008158D6"/>
    <w:rsid w:val="0081639E"/>
    <w:rsid w:val="00816C1D"/>
    <w:rsid w:val="00816C6A"/>
    <w:rsid w:val="00816CBB"/>
    <w:rsid w:val="00816DBF"/>
    <w:rsid w:val="00817196"/>
    <w:rsid w:val="00817A9C"/>
    <w:rsid w:val="008200D4"/>
    <w:rsid w:val="008200D9"/>
    <w:rsid w:val="00820D4F"/>
    <w:rsid w:val="0082151F"/>
    <w:rsid w:val="00822D0D"/>
    <w:rsid w:val="008235DB"/>
    <w:rsid w:val="008241B9"/>
    <w:rsid w:val="00824AB4"/>
    <w:rsid w:val="00825C42"/>
    <w:rsid w:val="00825CB8"/>
    <w:rsid w:val="00825D25"/>
    <w:rsid w:val="00825D8E"/>
    <w:rsid w:val="008266D1"/>
    <w:rsid w:val="00826871"/>
    <w:rsid w:val="00827D6F"/>
    <w:rsid w:val="0083054B"/>
    <w:rsid w:val="00831ADD"/>
    <w:rsid w:val="00831C18"/>
    <w:rsid w:val="008322B3"/>
    <w:rsid w:val="008329C0"/>
    <w:rsid w:val="008330BF"/>
    <w:rsid w:val="0083394B"/>
    <w:rsid w:val="00833D37"/>
    <w:rsid w:val="008376AC"/>
    <w:rsid w:val="00837D0D"/>
    <w:rsid w:val="00840393"/>
    <w:rsid w:val="008403CE"/>
    <w:rsid w:val="0084044F"/>
    <w:rsid w:val="00840B2A"/>
    <w:rsid w:val="00841011"/>
    <w:rsid w:val="0084167D"/>
    <w:rsid w:val="00842715"/>
    <w:rsid w:val="008432F8"/>
    <w:rsid w:val="00843F13"/>
    <w:rsid w:val="00844279"/>
    <w:rsid w:val="008444E8"/>
    <w:rsid w:val="00844E80"/>
    <w:rsid w:val="00844F04"/>
    <w:rsid w:val="008450CE"/>
    <w:rsid w:val="008454AC"/>
    <w:rsid w:val="0084671B"/>
    <w:rsid w:val="00846B21"/>
    <w:rsid w:val="00846FE7"/>
    <w:rsid w:val="0085034F"/>
    <w:rsid w:val="00851008"/>
    <w:rsid w:val="00851481"/>
    <w:rsid w:val="00851837"/>
    <w:rsid w:val="0085240F"/>
    <w:rsid w:val="0085256A"/>
    <w:rsid w:val="0085268C"/>
    <w:rsid w:val="008527D3"/>
    <w:rsid w:val="00853964"/>
    <w:rsid w:val="00853BCB"/>
    <w:rsid w:val="00853D35"/>
    <w:rsid w:val="008561A8"/>
    <w:rsid w:val="008567E3"/>
    <w:rsid w:val="0085684E"/>
    <w:rsid w:val="00856911"/>
    <w:rsid w:val="00857D67"/>
    <w:rsid w:val="00860376"/>
    <w:rsid w:val="0086080C"/>
    <w:rsid w:val="00862294"/>
    <w:rsid w:val="0086269B"/>
    <w:rsid w:val="008631B9"/>
    <w:rsid w:val="00863E73"/>
    <w:rsid w:val="00864458"/>
    <w:rsid w:val="00864AA6"/>
    <w:rsid w:val="00864B51"/>
    <w:rsid w:val="00864EF6"/>
    <w:rsid w:val="008666F5"/>
    <w:rsid w:val="00866906"/>
    <w:rsid w:val="00866AE0"/>
    <w:rsid w:val="008677FD"/>
    <w:rsid w:val="008706D4"/>
    <w:rsid w:val="00870DEE"/>
    <w:rsid w:val="00870F8A"/>
    <w:rsid w:val="008710C6"/>
    <w:rsid w:val="008719A4"/>
    <w:rsid w:val="00871D23"/>
    <w:rsid w:val="00872781"/>
    <w:rsid w:val="0087336F"/>
    <w:rsid w:val="00873CEA"/>
    <w:rsid w:val="00874312"/>
    <w:rsid w:val="0087437C"/>
    <w:rsid w:val="008743F7"/>
    <w:rsid w:val="0087486E"/>
    <w:rsid w:val="00874B8D"/>
    <w:rsid w:val="00874E2F"/>
    <w:rsid w:val="0087529B"/>
    <w:rsid w:val="008757E7"/>
    <w:rsid w:val="00875CD7"/>
    <w:rsid w:val="0087698C"/>
    <w:rsid w:val="00876B4D"/>
    <w:rsid w:val="008776C1"/>
    <w:rsid w:val="008776D7"/>
    <w:rsid w:val="00877B99"/>
    <w:rsid w:val="00877F18"/>
    <w:rsid w:val="00880094"/>
    <w:rsid w:val="0088057B"/>
    <w:rsid w:val="00880F0B"/>
    <w:rsid w:val="008811AA"/>
    <w:rsid w:val="0088265B"/>
    <w:rsid w:val="00883C44"/>
    <w:rsid w:val="00884154"/>
    <w:rsid w:val="0088681B"/>
    <w:rsid w:val="008868DE"/>
    <w:rsid w:val="00886B2D"/>
    <w:rsid w:val="00886F94"/>
    <w:rsid w:val="0088722C"/>
    <w:rsid w:val="008876B0"/>
    <w:rsid w:val="00887F67"/>
    <w:rsid w:val="00890D08"/>
    <w:rsid w:val="00890D60"/>
    <w:rsid w:val="00891C4B"/>
    <w:rsid w:val="00892C2F"/>
    <w:rsid w:val="008936EF"/>
    <w:rsid w:val="00893F1B"/>
    <w:rsid w:val="008941E3"/>
    <w:rsid w:val="00894569"/>
    <w:rsid w:val="00894A88"/>
    <w:rsid w:val="00895386"/>
    <w:rsid w:val="0089633E"/>
    <w:rsid w:val="008967AB"/>
    <w:rsid w:val="008969B5"/>
    <w:rsid w:val="008973A7"/>
    <w:rsid w:val="00897B1B"/>
    <w:rsid w:val="00897B30"/>
    <w:rsid w:val="008A01AC"/>
    <w:rsid w:val="008A0443"/>
    <w:rsid w:val="008A0518"/>
    <w:rsid w:val="008A11B9"/>
    <w:rsid w:val="008A21FF"/>
    <w:rsid w:val="008A2BB6"/>
    <w:rsid w:val="008A2CE2"/>
    <w:rsid w:val="008A30AC"/>
    <w:rsid w:val="008A331F"/>
    <w:rsid w:val="008A36F0"/>
    <w:rsid w:val="008A44B8"/>
    <w:rsid w:val="008A51A8"/>
    <w:rsid w:val="008A54C7"/>
    <w:rsid w:val="008A5707"/>
    <w:rsid w:val="008A5D11"/>
    <w:rsid w:val="008A62F6"/>
    <w:rsid w:val="008A77BF"/>
    <w:rsid w:val="008A77D8"/>
    <w:rsid w:val="008B0483"/>
    <w:rsid w:val="008B0A44"/>
    <w:rsid w:val="008B120C"/>
    <w:rsid w:val="008B15F2"/>
    <w:rsid w:val="008B1D56"/>
    <w:rsid w:val="008B2575"/>
    <w:rsid w:val="008B29B2"/>
    <w:rsid w:val="008B3DA1"/>
    <w:rsid w:val="008B45E6"/>
    <w:rsid w:val="008B51A0"/>
    <w:rsid w:val="008B592A"/>
    <w:rsid w:val="008B5E2D"/>
    <w:rsid w:val="008B5FD5"/>
    <w:rsid w:val="008B6474"/>
    <w:rsid w:val="008B65DE"/>
    <w:rsid w:val="008B7B5C"/>
    <w:rsid w:val="008C01E3"/>
    <w:rsid w:val="008C055C"/>
    <w:rsid w:val="008C0C99"/>
    <w:rsid w:val="008C0E7D"/>
    <w:rsid w:val="008C19B8"/>
    <w:rsid w:val="008C2017"/>
    <w:rsid w:val="008C21DC"/>
    <w:rsid w:val="008C22DD"/>
    <w:rsid w:val="008C34B3"/>
    <w:rsid w:val="008C48FE"/>
    <w:rsid w:val="008C4958"/>
    <w:rsid w:val="008C4BAA"/>
    <w:rsid w:val="008C5798"/>
    <w:rsid w:val="008C6AE8"/>
    <w:rsid w:val="008C6B1C"/>
    <w:rsid w:val="008C7573"/>
    <w:rsid w:val="008C7643"/>
    <w:rsid w:val="008D00A5"/>
    <w:rsid w:val="008D2B14"/>
    <w:rsid w:val="008D2DB7"/>
    <w:rsid w:val="008D3275"/>
    <w:rsid w:val="008D32E1"/>
    <w:rsid w:val="008D34F1"/>
    <w:rsid w:val="008D39D8"/>
    <w:rsid w:val="008D3D32"/>
    <w:rsid w:val="008D3DCB"/>
    <w:rsid w:val="008D44A6"/>
    <w:rsid w:val="008D44F4"/>
    <w:rsid w:val="008D524E"/>
    <w:rsid w:val="008D56F4"/>
    <w:rsid w:val="008D59AE"/>
    <w:rsid w:val="008D6A06"/>
    <w:rsid w:val="008D6D1A"/>
    <w:rsid w:val="008D7267"/>
    <w:rsid w:val="008E0114"/>
    <w:rsid w:val="008E0291"/>
    <w:rsid w:val="008E065E"/>
    <w:rsid w:val="008E0927"/>
    <w:rsid w:val="008E1909"/>
    <w:rsid w:val="008E1C99"/>
    <w:rsid w:val="008E21BD"/>
    <w:rsid w:val="008E3630"/>
    <w:rsid w:val="008E40E9"/>
    <w:rsid w:val="008E5B31"/>
    <w:rsid w:val="008E64F3"/>
    <w:rsid w:val="008E6728"/>
    <w:rsid w:val="008E75A0"/>
    <w:rsid w:val="008E7AC1"/>
    <w:rsid w:val="008F068E"/>
    <w:rsid w:val="008F121F"/>
    <w:rsid w:val="008F1EAB"/>
    <w:rsid w:val="008F24C1"/>
    <w:rsid w:val="008F2EC7"/>
    <w:rsid w:val="008F33DC"/>
    <w:rsid w:val="008F4687"/>
    <w:rsid w:val="008F477F"/>
    <w:rsid w:val="008F479A"/>
    <w:rsid w:val="008F487A"/>
    <w:rsid w:val="008F4E8F"/>
    <w:rsid w:val="008F4F1A"/>
    <w:rsid w:val="008F5714"/>
    <w:rsid w:val="008F5C96"/>
    <w:rsid w:val="0090009D"/>
    <w:rsid w:val="00902350"/>
    <w:rsid w:val="009027C5"/>
    <w:rsid w:val="00902C93"/>
    <w:rsid w:val="0090336B"/>
    <w:rsid w:val="009039F0"/>
    <w:rsid w:val="009052B8"/>
    <w:rsid w:val="00905315"/>
    <w:rsid w:val="009053AA"/>
    <w:rsid w:val="00905775"/>
    <w:rsid w:val="00905DF8"/>
    <w:rsid w:val="00905E37"/>
    <w:rsid w:val="009067F2"/>
    <w:rsid w:val="00906939"/>
    <w:rsid w:val="00906A89"/>
    <w:rsid w:val="00910A35"/>
    <w:rsid w:val="00910B7D"/>
    <w:rsid w:val="00911267"/>
    <w:rsid w:val="00911DFB"/>
    <w:rsid w:val="00911E29"/>
    <w:rsid w:val="009128CD"/>
    <w:rsid w:val="00912B91"/>
    <w:rsid w:val="0091337E"/>
    <w:rsid w:val="009134FA"/>
    <w:rsid w:val="009138C5"/>
    <w:rsid w:val="009139D9"/>
    <w:rsid w:val="00914226"/>
    <w:rsid w:val="00914AD8"/>
    <w:rsid w:val="00914D53"/>
    <w:rsid w:val="009150C4"/>
    <w:rsid w:val="0091556D"/>
    <w:rsid w:val="00915B53"/>
    <w:rsid w:val="00915EBA"/>
    <w:rsid w:val="00916079"/>
    <w:rsid w:val="00917686"/>
    <w:rsid w:val="00917CE9"/>
    <w:rsid w:val="009201E9"/>
    <w:rsid w:val="00920B85"/>
    <w:rsid w:val="00920BF2"/>
    <w:rsid w:val="00921798"/>
    <w:rsid w:val="00922010"/>
    <w:rsid w:val="00922D16"/>
    <w:rsid w:val="00923145"/>
    <w:rsid w:val="00925D48"/>
    <w:rsid w:val="0092669F"/>
    <w:rsid w:val="00926911"/>
    <w:rsid w:val="00926C93"/>
    <w:rsid w:val="0092757A"/>
    <w:rsid w:val="00927BD7"/>
    <w:rsid w:val="00927C4F"/>
    <w:rsid w:val="00930E64"/>
    <w:rsid w:val="00931BD9"/>
    <w:rsid w:val="00931D37"/>
    <w:rsid w:val="0093236E"/>
    <w:rsid w:val="00932375"/>
    <w:rsid w:val="00932F6D"/>
    <w:rsid w:val="00933503"/>
    <w:rsid w:val="00933D0A"/>
    <w:rsid w:val="0093433F"/>
    <w:rsid w:val="00934C31"/>
    <w:rsid w:val="009352AE"/>
    <w:rsid w:val="00935646"/>
    <w:rsid w:val="00935DF6"/>
    <w:rsid w:val="009368F3"/>
    <w:rsid w:val="0093773D"/>
    <w:rsid w:val="00940D4E"/>
    <w:rsid w:val="00940E9D"/>
    <w:rsid w:val="00941636"/>
    <w:rsid w:val="009430DF"/>
    <w:rsid w:val="00943742"/>
    <w:rsid w:val="00943BD1"/>
    <w:rsid w:val="009456A4"/>
    <w:rsid w:val="00945977"/>
    <w:rsid w:val="00945C05"/>
    <w:rsid w:val="00946146"/>
    <w:rsid w:val="009461D7"/>
    <w:rsid w:val="00946945"/>
    <w:rsid w:val="00946AE5"/>
    <w:rsid w:val="00947509"/>
    <w:rsid w:val="00947713"/>
    <w:rsid w:val="009477CD"/>
    <w:rsid w:val="0095037B"/>
    <w:rsid w:val="00950985"/>
    <w:rsid w:val="00950DE7"/>
    <w:rsid w:val="009525AB"/>
    <w:rsid w:val="00953635"/>
    <w:rsid w:val="0095380B"/>
    <w:rsid w:val="00953920"/>
    <w:rsid w:val="009539D3"/>
    <w:rsid w:val="00953BE9"/>
    <w:rsid w:val="00953D47"/>
    <w:rsid w:val="00954270"/>
    <w:rsid w:val="009544AE"/>
    <w:rsid w:val="00954674"/>
    <w:rsid w:val="00954BDE"/>
    <w:rsid w:val="00954C33"/>
    <w:rsid w:val="00955760"/>
    <w:rsid w:val="0095660B"/>
    <w:rsid w:val="009566C6"/>
    <w:rsid w:val="009567B5"/>
    <w:rsid w:val="0095681E"/>
    <w:rsid w:val="00956A28"/>
    <w:rsid w:val="009572D4"/>
    <w:rsid w:val="00957A23"/>
    <w:rsid w:val="00957EAB"/>
    <w:rsid w:val="0096075C"/>
    <w:rsid w:val="00960B3E"/>
    <w:rsid w:val="00961683"/>
    <w:rsid w:val="00961921"/>
    <w:rsid w:val="009627F4"/>
    <w:rsid w:val="00963017"/>
    <w:rsid w:val="0096353D"/>
    <w:rsid w:val="00963FFA"/>
    <w:rsid w:val="0096430A"/>
    <w:rsid w:val="00964A8D"/>
    <w:rsid w:val="0096554B"/>
    <w:rsid w:val="0096584A"/>
    <w:rsid w:val="0096629C"/>
    <w:rsid w:val="009663EE"/>
    <w:rsid w:val="009665A0"/>
    <w:rsid w:val="00966FDF"/>
    <w:rsid w:val="00970E9F"/>
    <w:rsid w:val="0097137B"/>
    <w:rsid w:val="00971F08"/>
    <w:rsid w:val="00972ADE"/>
    <w:rsid w:val="009739D8"/>
    <w:rsid w:val="00973ABD"/>
    <w:rsid w:val="0097420A"/>
    <w:rsid w:val="00974370"/>
    <w:rsid w:val="00975267"/>
    <w:rsid w:val="00975B79"/>
    <w:rsid w:val="00975F8D"/>
    <w:rsid w:val="0097603D"/>
    <w:rsid w:val="0097680B"/>
    <w:rsid w:val="00976949"/>
    <w:rsid w:val="00976A8B"/>
    <w:rsid w:val="00977DCB"/>
    <w:rsid w:val="00977F28"/>
    <w:rsid w:val="00980332"/>
    <w:rsid w:val="00980477"/>
    <w:rsid w:val="0098139F"/>
    <w:rsid w:val="00981746"/>
    <w:rsid w:val="009822DE"/>
    <w:rsid w:val="009838AF"/>
    <w:rsid w:val="009843A1"/>
    <w:rsid w:val="009847D1"/>
    <w:rsid w:val="00984BA3"/>
    <w:rsid w:val="00985253"/>
    <w:rsid w:val="009853B3"/>
    <w:rsid w:val="009859A4"/>
    <w:rsid w:val="00986762"/>
    <w:rsid w:val="00986A48"/>
    <w:rsid w:val="00987311"/>
    <w:rsid w:val="009879F3"/>
    <w:rsid w:val="00987DCE"/>
    <w:rsid w:val="00990392"/>
    <w:rsid w:val="00990630"/>
    <w:rsid w:val="00990773"/>
    <w:rsid w:val="00991761"/>
    <w:rsid w:val="009919AD"/>
    <w:rsid w:val="00992E76"/>
    <w:rsid w:val="00993218"/>
    <w:rsid w:val="009934CD"/>
    <w:rsid w:val="00993691"/>
    <w:rsid w:val="009936BF"/>
    <w:rsid w:val="00994CEE"/>
    <w:rsid w:val="00994DCA"/>
    <w:rsid w:val="00994F90"/>
    <w:rsid w:val="009951EB"/>
    <w:rsid w:val="00995612"/>
    <w:rsid w:val="00995D0B"/>
    <w:rsid w:val="009960EC"/>
    <w:rsid w:val="00996501"/>
    <w:rsid w:val="0099667C"/>
    <w:rsid w:val="009970DD"/>
    <w:rsid w:val="00997390"/>
    <w:rsid w:val="00997938"/>
    <w:rsid w:val="009A0FBA"/>
    <w:rsid w:val="009A1601"/>
    <w:rsid w:val="009A2D8A"/>
    <w:rsid w:val="009A3AE7"/>
    <w:rsid w:val="009A3BB6"/>
    <w:rsid w:val="009A462D"/>
    <w:rsid w:val="009A4920"/>
    <w:rsid w:val="009A4A09"/>
    <w:rsid w:val="009A5BDF"/>
    <w:rsid w:val="009A5CBA"/>
    <w:rsid w:val="009A5D92"/>
    <w:rsid w:val="009A63C3"/>
    <w:rsid w:val="009A71BD"/>
    <w:rsid w:val="009A7880"/>
    <w:rsid w:val="009A7E94"/>
    <w:rsid w:val="009B1042"/>
    <w:rsid w:val="009B1312"/>
    <w:rsid w:val="009B1359"/>
    <w:rsid w:val="009B1D1F"/>
    <w:rsid w:val="009B1F30"/>
    <w:rsid w:val="009B233A"/>
    <w:rsid w:val="009B248A"/>
    <w:rsid w:val="009B3075"/>
    <w:rsid w:val="009B3AC2"/>
    <w:rsid w:val="009B3D11"/>
    <w:rsid w:val="009B4134"/>
    <w:rsid w:val="009B4DF4"/>
    <w:rsid w:val="009B4FB3"/>
    <w:rsid w:val="009B5629"/>
    <w:rsid w:val="009B564E"/>
    <w:rsid w:val="009B59CF"/>
    <w:rsid w:val="009B6046"/>
    <w:rsid w:val="009B640D"/>
    <w:rsid w:val="009B6527"/>
    <w:rsid w:val="009B6ECE"/>
    <w:rsid w:val="009B7E87"/>
    <w:rsid w:val="009B7F2D"/>
    <w:rsid w:val="009C0169"/>
    <w:rsid w:val="009C14C4"/>
    <w:rsid w:val="009C224E"/>
    <w:rsid w:val="009C24F1"/>
    <w:rsid w:val="009C28D9"/>
    <w:rsid w:val="009C3929"/>
    <w:rsid w:val="009C403E"/>
    <w:rsid w:val="009C5F6D"/>
    <w:rsid w:val="009C6271"/>
    <w:rsid w:val="009C7868"/>
    <w:rsid w:val="009C7A06"/>
    <w:rsid w:val="009C7E88"/>
    <w:rsid w:val="009D0242"/>
    <w:rsid w:val="009D095A"/>
    <w:rsid w:val="009D26C0"/>
    <w:rsid w:val="009D26D8"/>
    <w:rsid w:val="009D43E2"/>
    <w:rsid w:val="009D4FF0"/>
    <w:rsid w:val="009D524B"/>
    <w:rsid w:val="009D553F"/>
    <w:rsid w:val="009D5DA9"/>
    <w:rsid w:val="009D68F4"/>
    <w:rsid w:val="009D703C"/>
    <w:rsid w:val="009D713B"/>
    <w:rsid w:val="009D718F"/>
    <w:rsid w:val="009D7C4B"/>
    <w:rsid w:val="009E068F"/>
    <w:rsid w:val="009E0CBF"/>
    <w:rsid w:val="009E1492"/>
    <w:rsid w:val="009E14E0"/>
    <w:rsid w:val="009E2FB3"/>
    <w:rsid w:val="009E35DB"/>
    <w:rsid w:val="009E39D9"/>
    <w:rsid w:val="009E47A3"/>
    <w:rsid w:val="009E50A0"/>
    <w:rsid w:val="009E6953"/>
    <w:rsid w:val="009E7C81"/>
    <w:rsid w:val="009E7D2D"/>
    <w:rsid w:val="009F08F3"/>
    <w:rsid w:val="009F0FF8"/>
    <w:rsid w:val="009F199B"/>
    <w:rsid w:val="009F1F9D"/>
    <w:rsid w:val="009F2AD9"/>
    <w:rsid w:val="009F344F"/>
    <w:rsid w:val="009F39B5"/>
    <w:rsid w:val="009F6DCC"/>
    <w:rsid w:val="009F7B77"/>
    <w:rsid w:val="009F7BD7"/>
    <w:rsid w:val="00A004A1"/>
    <w:rsid w:val="00A01BB3"/>
    <w:rsid w:val="00A02E61"/>
    <w:rsid w:val="00A02EEC"/>
    <w:rsid w:val="00A031D8"/>
    <w:rsid w:val="00A0332E"/>
    <w:rsid w:val="00A048A8"/>
    <w:rsid w:val="00A04F49"/>
    <w:rsid w:val="00A064A1"/>
    <w:rsid w:val="00A06D83"/>
    <w:rsid w:val="00A10874"/>
    <w:rsid w:val="00A10B8E"/>
    <w:rsid w:val="00A12716"/>
    <w:rsid w:val="00A1350A"/>
    <w:rsid w:val="00A13A9F"/>
    <w:rsid w:val="00A13E54"/>
    <w:rsid w:val="00A14210"/>
    <w:rsid w:val="00A16210"/>
    <w:rsid w:val="00A164A0"/>
    <w:rsid w:val="00A174AA"/>
    <w:rsid w:val="00A17631"/>
    <w:rsid w:val="00A17F17"/>
    <w:rsid w:val="00A17F63"/>
    <w:rsid w:val="00A20092"/>
    <w:rsid w:val="00A20EE6"/>
    <w:rsid w:val="00A210AA"/>
    <w:rsid w:val="00A2193B"/>
    <w:rsid w:val="00A21B67"/>
    <w:rsid w:val="00A22921"/>
    <w:rsid w:val="00A22B27"/>
    <w:rsid w:val="00A231A6"/>
    <w:rsid w:val="00A2351A"/>
    <w:rsid w:val="00A238E3"/>
    <w:rsid w:val="00A24014"/>
    <w:rsid w:val="00A2440F"/>
    <w:rsid w:val="00A24C3B"/>
    <w:rsid w:val="00A260F3"/>
    <w:rsid w:val="00A264A9"/>
    <w:rsid w:val="00A26516"/>
    <w:rsid w:val="00A269BA"/>
    <w:rsid w:val="00A26A71"/>
    <w:rsid w:val="00A26DAA"/>
    <w:rsid w:val="00A26DCF"/>
    <w:rsid w:val="00A27785"/>
    <w:rsid w:val="00A27F8B"/>
    <w:rsid w:val="00A30187"/>
    <w:rsid w:val="00A30FF2"/>
    <w:rsid w:val="00A32744"/>
    <w:rsid w:val="00A32CE7"/>
    <w:rsid w:val="00A341D9"/>
    <w:rsid w:val="00A3448A"/>
    <w:rsid w:val="00A346D7"/>
    <w:rsid w:val="00A347F9"/>
    <w:rsid w:val="00A35081"/>
    <w:rsid w:val="00A3610C"/>
    <w:rsid w:val="00A36297"/>
    <w:rsid w:val="00A36FC5"/>
    <w:rsid w:val="00A372FE"/>
    <w:rsid w:val="00A408CE"/>
    <w:rsid w:val="00A40C30"/>
    <w:rsid w:val="00A40D66"/>
    <w:rsid w:val="00A40F99"/>
    <w:rsid w:val="00A41B5A"/>
    <w:rsid w:val="00A41E2B"/>
    <w:rsid w:val="00A4203C"/>
    <w:rsid w:val="00A42CA0"/>
    <w:rsid w:val="00A431D3"/>
    <w:rsid w:val="00A44071"/>
    <w:rsid w:val="00A44419"/>
    <w:rsid w:val="00A45282"/>
    <w:rsid w:val="00A45B74"/>
    <w:rsid w:val="00A46C44"/>
    <w:rsid w:val="00A47169"/>
    <w:rsid w:val="00A47881"/>
    <w:rsid w:val="00A50C2E"/>
    <w:rsid w:val="00A517E5"/>
    <w:rsid w:val="00A522CB"/>
    <w:rsid w:val="00A52E1D"/>
    <w:rsid w:val="00A53BF7"/>
    <w:rsid w:val="00A54653"/>
    <w:rsid w:val="00A546F0"/>
    <w:rsid w:val="00A57040"/>
    <w:rsid w:val="00A6097E"/>
    <w:rsid w:val="00A60F7B"/>
    <w:rsid w:val="00A612DB"/>
    <w:rsid w:val="00A61499"/>
    <w:rsid w:val="00A6193E"/>
    <w:rsid w:val="00A61E17"/>
    <w:rsid w:val="00A62A77"/>
    <w:rsid w:val="00A630B9"/>
    <w:rsid w:val="00A63483"/>
    <w:rsid w:val="00A6454D"/>
    <w:rsid w:val="00A64A78"/>
    <w:rsid w:val="00A657D7"/>
    <w:rsid w:val="00A660AC"/>
    <w:rsid w:val="00A66962"/>
    <w:rsid w:val="00A674CC"/>
    <w:rsid w:val="00A67851"/>
    <w:rsid w:val="00A67E6C"/>
    <w:rsid w:val="00A71536"/>
    <w:rsid w:val="00A7181F"/>
    <w:rsid w:val="00A719B5"/>
    <w:rsid w:val="00A71B99"/>
    <w:rsid w:val="00A71F78"/>
    <w:rsid w:val="00A722E3"/>
    <w:rsid w:val="00A726F1"/>
    <w:rsid w:val="00A739D0"/>
    <w:rsid w:val="00A74F39"/>
    <w:rsid w:val="00A74FAB"/>
    <w:rsid w:val="00A750F6"/>
    <w:rsid w:val="00A7535A"/>
    <w:rsid w:val="00A75372"/>
    <w:rsid w:val="00A761D4"/>
    <w:rsid w:val="00A7628B"/>
    <w:rsid w:val="00A772AB"/>
    <w:rsid w:val="00A77A56"/>
    <w:rsid w:val="00A77A66"/>
    <w:rsid w:val="00A77C17"/>
    <w:rsid w:val="00A77EC4"/>
    <w:rsid w:val="00A8040C"/>
    <w:rsid w:val="00A80787"/>
    <w:rsid w:val="00A80D59"/>
    <w:rsid w:val="00A80F5B"/>
    <w:rsid w:val="00A81003"/>
    <w:rsid w:val="00A820CC"/>
    <w:rsid w:val="00A82D2D"/>
    <w:rsid w:val="00A83AB7"/>
    <w:rsid w:val="00A8423F"/>
    <w:rsid w:val="00A850E6"/>
    <w:rsid w:val="00A85882"/>
    <w:rsid w:val="00A86154"/>
    <w:rsid w:val="00A91EDB"/>
    <w:rsid w:val="00A921DC"/>
    <w:rsid w:val="00A92879"/>
    <w:rsid w:val="00A9301B"/>
    <w:rsid w:val="00A93518"/>
    <w:rsid w:val="00A93B83"/>
    <w:rsid w:val="00A9442A"/>
    <w:rsid w:val="00A96A2C"/>
    <w:rsid w:val="00A96B79"/>
    <w:rsid w:val="00A96E0F"/>
    <w:rsid w:val="00A9758A"/>
    <w:rsid w:val="00AA016F"/>
    <w:rsid w:val="00AA1ED6"/>
    <w:rsid w:val="00AA3168"/>
    <w:rsid w:val="00AA3352"/>
    <w:rsid w:val="00AA3CF6"/>
    <w:rsid w:val="00AA49DE"/>
    <w:rsid w:val="00AA4C19"/>
    <w:rsid w:val="00AA51D6"/>
    <w:rsid w:val="00AA522F"/>
    <w:rsid w:val="00AA5922"/>
    <w:rsid w:val="00AA5F95"/>
    <w:rsid w:val="00AA6427"/>
    <w:rsid w:val="00AA658A"/>
    <w:rsid w:val="00AA6D0B"/>
    <w:rsid w:val="00AA70FB"/>
    <w:rsid w:val="00AA7276"/>
    <w:rsid w:val="00AA7ACE"/>
    <w:rsid w:val="00AB010F"/>
    <w:rsid w:val="00AB0265"/>
    <w:rsid w:val="00AB04C7"/>
    <w:rsid w:val="00AB0BC8"/>
    <w:rsid w:val="00AB0C32"/>
    <w:rsid w:val="00AB0E29"/>
    <w:rsid w:val="00AB11CA"/>
    <w:rsid w:val="00AB14D9"/>
    <w:rsid w:val="00AB23A9"/>
    <w:rsid w:val="00AB33A0"/>
    <w:rsid w:val="00AB3634"/>
    <w:rsid w:val="00AB3682"/>
    <w:rsid w:val="00AB3DAF"/>
    <w:rsid w:val="00AB4A99"/>
    <w:rsid w:val="00AB4AB8"/>
    <w:rsid w:val="00AB646C"/>
    <w:rsid w:val="00AB655E"/>
    <w:rsid w:val="00AB753F"/>
    <w:rsid w:val="00AB76C8"/>
    <w:rsid w:val="00AB76F7"/>
    <w:rsid w:val="00AB78F4"/>
    <w:rsid w:val="00AB7B87"/>
    <w:rsid w:val="00AC007F"/>
    <w:rsid w:val="00AC0A2C"/>
    <w:rsid w:val="00AC18AC"/>
    <w:rsid w:val="00AC1BF1"/>
    <w:rsid w:val="00AC1C14"/>
    <w:rsid w:val="00AC1CA4"/>
    <w:rsid w:val="00AC25E4"/>
    <w:rsid w:val="00AC2AD3"/>
    <w:rsid w:val="00AC2ECD"/>
    <w:rsid w:val="00AC3119"/>
    <w:rsid w:val="00AC3A0E"/>
    <w:rsid w:val="00AC4074"/>
    <w:rsid w:val="00AC49FB"/>
    <w:rsid w:val="00AC519F"/>
    <w:rsid w:val="00AC5263"/>
    <w:rsid w:val="00AC52E3"/>
    <w:rsid w:val="00AC534F"/>
    <w:rsid w:val="00AC591A"/>
    <w:rsid w:val="00AC5A10"/>
    <w:rsid w:val="00AC725C"/>
    <w:rsid w:val="00AC730A"/>
    <w:rsid w:val="00AC7315"/>
    <w:rsid w:val="00AD0AA3"/>
    <w:rsid w:val="00AD141D"/>
    <w:rsid w:val="00AD1A52"/>
    <w:rsid w:val="00AD3F94"/>
    <w:rsid w:val="00AD4778"/>
    <w:rsid w:val="00AD4839"/>
    <w:rsid w:val="00AD4A5A"/>
    <w:rsid w:val="00AD5CC2"/>
    <w:rsid w:val="00AD717B"/>
    <w:rsid w:val="00AD74BA"/>
    <w:rsid w:val="00AD7C29"/>
    <w:rsid w:val="00AD7E33"/>
    <w:rsid w:val="00AD7E3F"/>
    <w:rsid w:val="00AE1FD8"/>
    <w:rsid w:val="00AE27AC"/>
    <w:rsid w:val="00AE29BD"/>
    <w:rsid w:val="00AE3C38"/>
    <w:rsid w:val="00AE40E0"/>
    <w:rsid w:val="00AE4795"/>
    <w:rsid w:val="00AE4DBA"/>
    <w:rsid w:val="00AE4F07"/>
    <w:rsid w:val="00AE5BE3"/>
    <w:rsid w:val="00AF0253"/>
    <w:rsid w:val="00AF03BD"/>
    <w:rsid w:val="00AF0A24"/>
    <w:rsid w:val="00AF0F66"/>
    <w:rsid w:val="00AF18FE"/>
    <w:rsid w:val="00AF1C5D"/>
    <w:rsid w:val="00AF1F8C"/>
    <w:rsid w:val="00AF234E"/>
    <w:rsid w:val="00AF316D"/>
    <w:rsid w:val="00AF332E"/>
    <w:rsid w:val="00AF4191"/>
    <w:rsid w:val="00AF42D7"/>
    <w:rsid w:val="00AF443B"/>
    <w:rsid w:val="00AF46E2"/>
    <w:rsid w:val="00AF5437"/>
    <w:rsid w:val="00AF5AAF"/>
    <w:rsid w:val="00AF67A3"/>
    <w:rsid w:val="00B00175"/>
    <w:rsid w:val="00B00588"/>
    <w:rsid w:val="00B00678"/>
    <w:rsid w:val="00B006FE"/>
    <w:rsid w:val="00B007CB"/>
    <w:rsid w:val="00B0099F"/>
    <w:rsid w:val="00B009BF"/>
    <w:rsid w:val="00B0249F"/>
    <w:rsid w:val="00B02AA9"/>
    <w:rsid w:val="00B02FA3"/>
    <w:rsid w:val="00B035A1"/>
    <w:rsid w:val="00B04514"/>
    <w:rsid w:val="00B045F0"/>
    <w:rsid w:val="00B05084"/>
    <w:rsid w:val="00B05271"/>
    <w:rsid w:val="00B07169"/>
    <w:rsid w:val="00B0723A"/>
    <w:rsid w:val="00B07A8A"/>
    <w:rsid w:val="00B07D29"/>
    <w:rsid w:val="00B105D0"/>
    <w:rsid w:val="00B110B1"/>
    <w:rsid w:val="00B13B60"/>
    <w:rsid w:val="00B144B8"/>
    <w:rsid w:val="00B15115"/>
    <w:rsid w:val="00B157F9"/>
    <w:rsid w:val="00B15D5D"/>
    <w:rsid w:val="00B16833"/>
    <w:rsid w:val="00B168B8"/>
    <w:rsid w:val="00B16D2D"/>
    <w:rsid w:val="00B17A64"/>
    <w:rsid w:val="00B17B5E"/>
    <w:rsid w:val="00B20256"/>
    <w:rsid w:val="00B203CA"/>
    <w:rsid w:val="00B20D09"/>
    <w:rsid w:val="00B215A4"/>
    <w:rsid w:val="00B21620"/>
    <w:rsid w:val="00B22367"/>
    <w:rsid w:val="00B22410"/>
    <w:rsid w:val="00B2289F"/>
    <w:rsid w:val="00B22FA9"/>
    <w:rsid w:val="00B23308"/>
    <w:rsid w:val="00B24485"/>
    <w:rsid w:val="00B2465B"/>
    <w:rsid w:val="00B25315"/>
    <w:rsid w:val="00B25854"/>
    <w:rsid w:val="00B26ED7"/>
    <w:rsid w:val="00B273F8"/>
    <w:rsid w:val="00B2763F"/>
    <w:rsid w:val="00B276D9"/>
    <w:rsid w:val="00B27AAC"/>
    <w:rsid w:val="00B27B0F"/>
    <w:rsid w:val="00B300FC"/>
    <w:rsid w:val="00B3048F"/>
    <w:rsid w:val="00B30929"/>
    <w:rsid w:val="00B30F0D"/>
    <w:rsid w:val="00B31344"/>
    <w:rsid w:val="00B324C3"/>
    <w:rsid w:val="00B32D23"/>
    <w:rsid w:val="00B331C9"/>
    <w:rsid w:val="00B3360C"/>
    <w:rsid w:val="00B33626"/>
    <w:rsid w:val="00B3406F"/>
    <w:rsid w:val="00B34914"/>
    <w:rsid w:val="00B34FA8"/>
    <w:rsid w:val="00B36316"/>
    <w:rsid w:val="00B36D5D"/>
    <w:rsid w:val="00B37091"/>
    <w:rsid w:val="00B372AA"/>
    <w:rsid w:val="00B40445"/>
    <w:rsid w:val="00B4068F"/>
    <w:rsid w:val="00B409E0"/>
    <w:rsid w:val="00B40BEC"/>
    <w:rsid w:val="00B41888"/>
    <w:rsid w:val="00B4191B"/>
    <w:rsid w:val="00B421EE"/>
    <w:rsid w:val="00B42CA1"/>
    <w:rsid w:val="00B4387C"/>
    <w:rsid w:val="00B43A94"/>
    <w:rsid w:val="00B43C5A"/>
    <w:rsid w:val="00B45410"/>
    <w:rsid w:val="00B459D8"/>
    <w:rsid w:val="00B45A52"/>
    <w:rsid w:val="00B45E9B"/>
    <w:rsid w:val="00B46175"/>
    <w:rsid w:val="00B465A5"/>
    <w:rsid w:val="00B46FD3"/>
    <w:rsid w:val="00B47390"/>
    <w:rsid w:val="00B47AA0"/>
    <w:rsid w:val="00B52263"/>
    <w:rsid w:val="00B53060"/>
    <w:rsid w:val="00B53130"/>
    <w:rsid w:val="00B5370A"/>
    <w:rsid w:val="00B53D15"/>
    <w:rsid w:val="00B548B7"/>
    <w:rsid w:val="00B54C1C"/>
    <w:rsid w:val="00B5537A"/>
    <w:rsid w:val="00B5551A"/>
    <w:rsid w:val="00B5588F"/>
    <w:rsid w:val="00B56AF9"/>
    <w:rsid w:val="00B60085"/>
    <w:rsid w:val="00B60912"/>
    <w:rsid w:val="00B61C93"/>
    <w:rsid w:val="00B62866"/>
    <w:rsid w:val="00B64CC7"/>
    <w:rsid w:val="00B664C7"/>
    <w:rsid w:val="00B66A32"/>
    <w:rsid w:val="00B66ABD"/>
    <w:rsid w:val="00B67111"/>
    <w:rsid w:val="00B7060C"/>
    <w:rsid w:val="00B7082C"/>
    <w:rsid w:val="00B725E2"/>
    <w:rsid w:val="00B72AEA"/>
    <w:rsid w:val="00B72CEA"/>
    <w:rsid w:val="00B7311A"/>
    <w:rsid w:val="00B739F6"/>
    <w:rsid w:val="00B749BF"/>
    <w:rsid w:val="00B7796C"/>
    <w:rsid w:val="00B80999"/>
    <w:rsid w:val="00B80FA0"/>
    <w:rsid w:val="00B81A6C"/>
    <w:rsid w:val="00B826C4"/>
    <w:rsid w:val="00B833E0"/>
    <w:rsid w:val="00B83488"/>
    <w:rsid w:val="00B842E4"/>
    <w:rsid w:val="00B84AEA"/>
    <w:rsid w:val="00B84D14"/>
    <w:rsid w:val="00B85103"/>
    <w:rsid w:val="00B85388"/>
    <w:rsid w:val="00B85DE5"/>
    <w:rsid w:val="00B8614D"/>
    <w:rsid w:val="00B86FF4"/>
    <w:rsid w:val="00B90ABF"/>
    <w:rsid w:val="00B90AC0"/>
    <w:rsid w:val="00B90B68"/>
    <w:rsid w:val="00B90D2B"/>
    <w:rsid w:val="00B90F73"/>
    <w:rsid w:val="00B91217"/>
    <w:rsid w:val="00B91320"/>
    <w:rsid w:val="00B914D0"/>
    <w:rsid w:val="00B93B59"/>
    <w:rsid w:val="00B9406A"/>
    <w:rsid w:val="00B974D7"/>
    <w:rsid w:val="00BA03B0"/>
    <w:rsid w:val="00BA0447"/>
    <w:rsid w:val="00BA2280"/>
    <w:rsid w:val="00BA2A08"/>
    <w:rsid w:val="00BA3DF6"/>
    <w:rsid w:val="00BA4C95"/>
    <w:rsid w:val="00BA5186"/>
    <w:rsid w:val="00BA56D2"/>
    <w:rsid w:val="00BA5B83"/>
    <w:rsid w:val="00BA5D1A"/>
    <w:rsid w:val="00BA76E0"/>
    <w:rsid w:val="00BB23EF"/>
    <w:rsid w:val="00BB2A25"/>
    <w:rsid w:val="00BB3148"/>
    <w:rsid w:val="00BB3490"/>
    <w:rsid w:val="00BB40C1"/>
    <w:rsid w:val="00BB442E"/>
    <w:rsid w:val="00BB50F5"/>
    <w:rsid w:val="00BB51E9"/>
    <w:rsid w:val="00BB5F1A"/>
    <w:rsid w:val="00BB623C"/>
    <w:rsid w:val="00BB6379"/>
    <w:rsid w:val="00BB6ECF"/>
    <w:rsid w:val="00BC02F6"/>
    <w:rsid w:val="00BC0FDC"/>
    <w:rsid w:val="00BC1070"/>
    <w:rsid w:val="00BC1471"/>
    <w:rsid w:val="00BC156D"/>
    <w:rsid w:val="00BC193E"/>
    <w:rsid w:val="00BC24D6"/>
    <w:rsid w:val="00BC25EC"/>
    <w:rsid w:val="00BC3053"/>
    <w:rsid w:val="00BC4579"/>
    <w:rsid w:val="00BC4D2E"/>
    <w:rsid w:val="00BC4D97"/>
    <w:rsid w:val="00BC5C1C"/>
    <w:rsid w:val="00BC6992"/>
    <w:rsid w:val="00BC6BD8"/>
    <w:rsid w:val="00BC6C78"/>
    <w:rsid w:val="00BC6D0A"/>
    <w:rsid w:val="00BC6FA0"/>
    <w:rsid w:val="00BC7480"/>
    <w:rsid w:val="00BD25C7"/>
    <w:rsid w:val="00BD33CE"/>
    <w:rsid w:val="00BD389D"/>
    <w:rsid w:val="00BD3F40"/>
    <w:rsid w:val="00BD4099"/>
    <w:rsid w:val="00BD48AC"/>
    <w:rsid w:val="00BD5F1A"/>
    <w:rsid w:val="00BD75A8"/>
    <w:rsid w:val="00BE018E"/>
    <w:rsid w:val="00BE03FC"/>
    <w:rsid w:val="00BE08A5"/>
    <w:rsid w:val="00BE120D"/>
    <w:rsid w:val="00BE1234"/>
    <w:rsid w:val="00BE1AD8"/>
    <w:rsid w:val="00BE1C58"/>
    <w:rsid w:val="00BE26CF"/>
    <w:rsid w:val="00BE2B3B"/>
    <w:rsid w:val="00BE2FA6"/>
    <w:rsid w:val="00BE30DB"/>
    <w:rsid w:val="00BE333F"/>
    <w:rsid w:val="00BE3806"/>
    <w:rsid w:val="00BE52DE"/>
    <w:rsid w:val="00BE588B"/>
    <w:rsid w:val="00BE67EB"/>
    <w:rsid w:val="00BE7369"/>
    <w:rsid w:val="00BE7406"/>
    <w:rsid w:val="00BE7603"/>
    <w:rsid w:val="00BF035A"/>
    <w:rsid w:val="00BF1583"/>
    <w:rsid w:val="00BF175B"/>
    <w:rsid w:val="00BF3279"/>
    <w:rsid w:val="00BF34E7"/>
    <w:rsid w:val="00BF3A92"/>
    <w:rsid w:val="00BF3B90"/>
    <w:rsid w:val="00BF3F4C"/>
    <w:rsid w:val="00BF56B7"/>
    <w:rsid w:val="00BF5ACD"/>
    <w:rsid w:val="00BF64E2"/>
    <w:rsid w:val="00BF72F5"/>
    <w:rsid w:val="00BF74C7"/>
    <w:rsid w:val="00BF7E9B"/>
    <w:rsid w:val="00C0063F"/>
    <w:rsid w:val="00C015F1"/>
    <w:rsid w:val="00C017FC"/>
    <w:rsid w:val="00C01E15"/>
    <w:rsid w:val="00C01E30"/>
    <w:rsid w:val="00C01F33"/>
    <w:rsid w:val="00C026D6"/>
    <w:rsid w:val="00C02CC6"/>
    <w:rsid w:val="00C040F7"/>
    <w:rsid w:val="00C04197"/>
    <w:rsid w:val="00C044AB"/>
    <w:rsid w:val="00C04D74"/>
    <w:rsid w:val="00C05706"/>
    <w:rsid w:val="00C05729"/>
    <w:rsid w:val="00C05D3D"/>
    <w:rsid w:val="00C05E28"/>
    <w:rsid w:val="00C072A4"/>
    <w:rsid w:val="00C07377"/>
    <w:rsid w:val="00C07667"/>
    <w:rsid w:val="00C07C8E"/>
    <w:rsid w:val="00C10478"/>
    <w:rsid w:val="00C11120"/>
    <w:rsid w:val="00C111AC"/>
    <w:rsid w:val="00C1147F"/>
    <w:rsid w:val="00C1167C"/>
    <w:rsid w:val="00C11C00"/>
    <w:rsid w:val="00C11D8B"/>
    <w:rsid w:val="00C12107"/>
    <w:rsid w:val="00C126AE"/>
    <w:rsid w:val="00C13649"/>
    <w:rsid w:val="00C13D5A"/>
    <w:rsid w:val="00C146C1"/>
    <w:rsid w:val="00C1471D"/>
    <w:rsid w:val="00C14D4B"/>
    <w:rsid w:val="00C15182"/>
    <w:rsid w:val="00C154BB"/>
    <w:rsid w:val="00C17623"/>
    <w:rsid w:val="00C178F3"/>
    <w:rsid w:val="00C20445"/>
    <w:rsid w:val="00C2120E"/>
    <w:rsid w:val="00C21363"/>
    <w:rsid w:val="00C225D5"/>
    <w:rsid w:val="00C23737"/>
    <w:rsid w:val="00C24F34"/>
    <w:rsid w:val="00C2555E"/>
    <w:rsid w:val="00C268E6"/>
    <w:rsid w:val="00C279B5"/>
    <w:rsid w:val="00C27C45"/>
    <w:rsid w:val="00C30252"/>
    <w:rsid w:val="00C312CF"/>
    <w:rsid w:val="00C31BC1"/>
    <w:rsid w:val="00C31BD1"/>
    <w:rsid w:val="00C31BE9"/>
    <w:rsid w:val="00C327B5"/>
    <w:rsid w:val="00C33230"/>
    <w:rsid w:val="00C35513"/>
    <w:rsid w:val="00C36098"/>
    <w:rsid w:val="00C36343"/>
    <w:rsid w:val="00C36EF3"/>
    <w:rsid w:val="00C3719D"/>
    <w:rsid w:val="00C37543"/>
    <w:rsid w:val="00C37A0A"/>
    <w:rsid w:val="00C37CB2"/>
    <w:rsid w:val="00C37CDF"/>
    <w:rsid w:val="00C37DE7"/>
    <w:rsid w:val="00C40435"/>
    <w:rsid w:val="00C42E00"/>
    <w:rsid w:val="00C4347C"/>
    <w:rsid w:val="00C44095"/>
    <w:rsid w:val="00C46BC8"/>
    <w:rsid w:val="00C46D76"/>
    <w:rsid w:val="00C473A5"/>
    <w:rsid w:val="00C476D0"/>
    <w:rsid w:val="00C504E3"/>
    <w:rsid w:val="00C50B35"/>
    <w:rsid w:val="00C50E89"/>
    <w:rsid w:val="00C51BEE"/>
    <w:rsid w:val="00C52337"/>
    <w:rsid w:val="00C524E3"/>
    <w:rsid w:val="00C54995"/>
    <w:rsid w:val="00C54C5B"/>
    <w:rsid w:val="00C54D41"/>
    <w:rsid w:val="00C54E4E"/>
    <w:rsid w:val="00C57427"/>
    <w:rsid w:val="00C60532"/>
    <w:rsid w:val="00C605DA"/>
    <w:rsid w:val="00C60783"/>
    <w:rsid w:val="00C60BFC"/>
    <w:rsid w:val="00C61CF4"/>
    <w:rsid w:val="00C62381"/>
    <w:rsid w:val="00C62C6B"/>
    <w:rsid w:val="00C63E4F"/>
    <w:rsid w:val="00C6418B"/>
    <w:rsid w:val="00C644D3"/>
    <w:rsid w:val="00C64550"/>
    <w:rsid w:val="00C64672"/>
    <w:rsid w:val="00C656EB"/>
    <w:rsid w:val="00C65B46"/>
    <w:rsid w:val="00C663D2"/>
    <w:rsid w:val="00C66DF5"/>
    <w:rsid w:val="00C66DFB"/>
    <w:rsid w:val="00C66F9B"/>
    <w:rsid w:val="00C6704E"/>
    <w:rsid w:val="00C673A3"/>
    <w:rsid w:val="00C67903"/>
    <w:rsid w:val="00C7011C"/>
    <w:rsid w:val="00C7014C"/>
    <w:rsid w:val="00C70697"/>
    <w:rsid w:val="00C72093"/>
    <w:rsid w:val="00C7258D"/>
    <w:rsid w:val="00C72660"/>
    <w:rsid w:val="00C726E6"/>
    <w:rsid w:val="00C72763"/>
    <w:rsid w:val="00C72EF4"/>
    <w:rsid w:val="00C73621"/>
    <w:rsid w:val="00C744FE"/>
    <w:rsid w:val="00C74B3C"/>
    <w:rsid w:val="00C75D2F"/>
    <w:rsid w:val="00C766F2"/>
    <w:rsid w:val="00C767BE"/>
    <w:rsid w:val="00C7699F"/>
    <w:rsid w:val="00C76B57"/>
    <w:rsid w:val="00C76E3C"/>
    <w:rsid w:val="00C77C47"/>
    <w:rsid w:val="00C81568"/>
    <w:rsid w:val="00C8156B"/>
    <w:rsid w:val="00C8157C"/>
    <w:rsid w:val="00C81900"/>
    <w:rsid w:val="00C81CB1"/>
    <w:rsid w:val="00C822BC"/>
    <w:rsid w:val="00C8332B"/>
    <w:rsid w:val="00C83B81"/>
    <w:rsid w:val="00C83B8A"/>
    <w:rsid w:val="00C83BD0"/>
    <w:rsid w:val="00C84EB4"/>
    <w:rsid w:val="00C84F6B"/>
    <w:rsid w:val="00C85AC0"/>
    <w:rsid w:val="00C85B38"/>
    <w:rsid w:val="00C85C11"/>
    <w:rsid w:val="00C85D18"/>
    <w:rsid w:val="00C86927"/>
    <w:rsid w:val="00C8720A"/>
    <w:rsid w:val="00C8733F"/>
    <w:rsid w:val="00C879D5"/>
    <w:rsid w:val="00C9027A"/>
    <w:rsid w:val="00C9068E"/>
    <w:rsid w:val="00C90BEA"/>
    <w:rsid w:val="00C9236D"/>
    <w:rsid w:val="00C92947"/>
    <w:rsid w:val="00C931D0"/>
    <w:rsid w:val="00C93814"/>
    <w:rsid w:val="00C93C4B"/>
    <w:rsid w:val="00C93EA7"/>
    <w:rsid w:val="00C944AB"/>
    <w:rsid w:val="00C945BB"/>
    <w:rsid w:val="00C94890"/>
    <w:rsid w:val="00C94D95"/>
    <w:rsid w:val="00C955E2"/>
    <w:rsid w:val="00C95B40"/>
    <w:rsid w:val="00C966D2"/>
    <w:rsid w:val="00C96FC3"/>
    <w:rsid w:val="00C97B1B"/>
    <w:rsid w:val="00C97F39"/>
    <w:rsid w:val="00CA005E"/>
    <w:rsid w:val="00CA0D1F"/>
    <w:rsid w:val="00CA1168"/>
    <w:rsid w:val="00CA14BC"/>
    <w:rsid w:val="00CA1ED8"/>
    <w:rsid w:val="00CA3643"/>
    <w:rsid w:val="00CA3866"/>
    <w:rsid w:val="00CA3979"/>
    <w:rsid w:val="00CA4CF3"/>
    <w:rsid w:val="00CA4E5F"/>
    <w:rsid w:val="00CA5A00"/>
    <w:rsid w:val="00CA5D4C"/>
    <w:rsid w:val="00CA600D"/>
    <w:rsid w:val="00CA6CEC"/>
    <w:rsid w:val="00CA7294"/>
    <w:rsid w:val="00CB04D6"/>
    <w:rsid w:val="00CB0854"/>
    <w:rsid w:val="00CB0A1C"/>
    <w:rsid w:val="00CB0B37"/>
    <w:rsid w:val="00CB18D3"/>
    <w:rsid w:val="00CB1A62"/>
    <w:rsid w:val="00CB1F63"/>
    <w:rsid w:val="00CB2EA5"/>
    <w:rsid w:val="00CB3923"/>
    <w:rsid w:val="00CB4609"/>
    <w:rsid w:val="00CB4B1A"/>
    <w:rsid w:val="00CB54F4"/>
    <w:rsid w:val="00CB5D15"/>
    <w:rsid w:val="00CB62DB"/>
    <w:rsid w:val="00CB7170"/>
    <w:rsid w:val="00CB730F"/>
    <w:rsid w:val="00CB7453"/>
    <w:rsid w:val="00CB7707"/>
    <w:rsid w:val="00CC040E"/>
    <w:rsid w:val="00CC0A15"/>
    <w:rsid w:val="00CC111F"/>
    <w:rsid w:val="00CC1F11"/>
    <w:rsid w:val="00CC2011"/>
    <w:rsid w:val="00CC2AA6"/>
    <w:rsid w:val="00CC2EBC"/>
    <w:rsid w:val="00CC3EA0"/>
    <w:rsid w:val="00CC4F3B"/>
    <w:rsid w:val="00CC5384"/>
    <w:rsid w:val="00CC56BF"/>
    <w:rsid w:val="00CC590E"/>
    <w:rsid w:val="00CC5E66"/>
    <w:rsid w:val="00CC5F64"/>
    <w:rsid w:val="00CC646F"/>
    <w:rsid w:val="00CC7B45"/>
    <w:rsid w:val="00CD0907"/>
    <w:rsid w:val="00CD0B59"/>
    <w:rsid w:val="00CD1188"/>
    <w:rsid w:val="00CD1223"/>
    <w:rsid w:val="00CD2A47"/>
    <w:rsid w:val="00CD2B7D"/>
    <w:rsid w:val="00CD2C5A"/>
    <w:rsid w:val="00CD2ED1"/>
    <w:rsid w:val="00CD328F"/>
    <w:rsid w:val="00CD337B"/>
    <w:rsid w:val="00CD3B56"/>
    <w:rsid w:val="00CD49A4"/>
    <w:rsid w:val="00CD4D28"/>
    <w:rsid w:val="00CD63E2"/>
    <w:rsid w:val="00CD6667"/>
    <w:rsid w:val="00CD6E72"/>
    <w:rsid w:val="00CD7669"/>
    <w:rsid w:val="00CD76FB"/>
    <w:rsid w:val="00CD7C0C"/>
    <w:rsid w:val="00CE0263"/>
    <w:rsid w:val="00CE0424"/>
    <w:rsid w:val="00CE145B"/>
    <w:rsid w:val="00CE1CDC"/>
    <w:rsid w:val="00CE1FA1"/>
    <w:rsid w:val="00CE26A3"/>
    <w:rsid w:val="00CE30E8"/>
    <w:rsid w:val="00CE355D"/>
    <w:rsid w:val="00CE3B6C"/>
    <w:rsid w:val="00CE41E4"/>
    <w:rsid w:val="00CE57F8"/>
    <w:rsid w:val="00CE69E3"/>
    <w:rsid w:val="00CE7561"/>
    <w:rsid w:val="00CE75D8"/>
    <w:rsid w:val="00CF1354"/>
    <w:rsid w:val="00CF1B46"/>
    <w:rsid w:val="00CF2002"/>
    <w:rsid w:val="00CF3B1F"/>
    <w:rsid w:val="00CF3BF6"/>
    <w:rsid w:val="00CF43DC"/>
    <w:rsid w:val="00CF5CF2"/>
    <w:rsid w:val="00CF625B"/>
    <w:rsid w:val="00CF687E"/>
    <w:rsid w:val="00CF7A64"/>
    <w:rsid w:val="00CF7BBA"/>
    <w:rsid w:val="00D001E2"/>
    <w:rsid w:val="00D01031"/>
    <w:rsid w:val="00D012ED"/>
    <w:rsid w:val="00D01949"/>
    <w:rsid w:val="00D025BE"/>
    <w:rsid w:val="00D031FE"/>
    <w:rsid w:val="00D0349B"/>
    <w:rsid w:val="00D046DD"/>
    <w:rsid w:val="00D05582"/>
    <w:rsid w:val="00D056D3"/>
    <w:rsid w:val="00D06267"/>
    <w:rsid w:val="00D06DBB"/>
    <w:rsid w:val="00D077C2"/>
    <w:rsid w:val="00D10249"/>
    <w:rsid w:val="00D10EDE"/>
    <w:rsid w:val="00D115C3"/>
    <w:rsid w:val="00D11897"/>
    <w:rsid w:val="00D11E71"/>
    <w:rsid w:val="00D125C6"/>
    <w:rsid w:val="00D12E49"/>
    <w:rsid w:val="00D13135"/>
    <w:rsid w:val="00D13AD0"/>
    <w:rsid w:val="00D13E4E"/>
    <w:rsid w:val="00D13FC6"/>
    <w:rsid w:val="00D1683C"/>
    <w:rsid w:val="00D17844"/>
    <w:rsid w:val="00D20E6C"/>
    <w:rsid w:val="00D20F61"/>
    <w:rsid w:val="00D21278"/>
    <w:rsid w:val="00D21577"/>
    <w:rsid w:val="00D239A7"/>
    <w:rsid w:val="00D23F47"/>
    <w:rsid w:val="00D2584A"/>
    <w:rsid w:val="00D26790"/>
    <w:rsid w:val="00D271E8"/>
    <w:rsid w:val="00D27B3E"/>
    <w:rsid w:val="00D30762"/>
    <w:rsid w:val="00D30DC7"/>
    <w:rsid w:val="00D31522"/>
    <w:rsid w:val="00D324EC"/>
    <w:rsid w:val="00D3271C"/>
    <w:rsid w:val="00D32CEE"/>
    <w:rsid w:val="00D330E3"/>
    <w:rsid w:val="00D33708"/>
    <w:rsid w:val="00D34501"/>
    <w:rsid w:val="00D34F03"/>
    <w:rsid w:val="00D36234"/>
    <w:rsid w:val="00D367BF"/>
    <w:rsid w:val="00D36ADE"/>
    <w:rsid w:val="00D36E71"/>
    <w:rsid w:val="00D36E8C"/>
    <w:rsid w:val="00D379F4"/>
    <w:rsid w:val="00D37D87"/>
    <w:rsid w:val="00D4067B"/>
    <w:rsid w:val="00D40989"/>
    <w:rsid w:val="00D40B33"/>
    <w:rsid w:val="00D417B0"/>
    <w:rsid w:val="00D41DFC"/>
    <w:rsid w:val="00D42927"/>
    <w:rsid w:val="00D42B45"/>
    <w:rsid w:val="00D4318F"/>
    <w:rsid w:val="00D438BF"/>
    <w:rsid w:val="00D43F1B"/>
    <w:rsid w:val="00D440F8"/>
    <w:rsid w:val="00D4491E"/>
    <w:rsid w:val="00D4541C"/>
    <w:rsid w:val="00D4560F"/>
    <w:rsid w:val="00D45EA5"/>
    <w:rsid w:val="00D465B3"/>
    <w:rsid w:val="00D47107"/>
    <w:rsid w:val="00D47C8E"/>
    <w:rsid w:val="00D47D25"/>
    <w:rsid w:val="00D50E4F"/>
    <w:rsid w:val="00D514B9"/>
    <w:rsid w:val="00D518B8"/>
    <w:rsid w:val="00D524DA"/>
    <w:rsid w:val="00D525C8"/>
    <w:rsid w:val="00D54015"/>
    <w:rsid w:val="00D546FF"/>
    <w:rsid w:val="00D547E6"/>
    <w:rsid w:val="00D558F3"/>
    <w:rsid w:val="00D55AD5"/>
    <w:rsid w:val="00D55B90"/>
    <w:rsid w:val="00D565F0"/>
    <w:rsid w:val="00D56BF5"/>
    <w:rsid w:val="00D56C04"/>
    <w:rsid w:val="00D576CA"/>
    <w:rsid w:val="00D57AEB"/>
    <w:rsid w:val="00D61AF5"/>
    <w:rsid w:val="00D61DF3"/>
    <w:rsid w:val="00D6295C"/>
    <w:rsid w:val="00D635E5"/>
    <w:rsid w:val="00D640C1"/>
    <w:rsid w:val="00D645A4"/>
    <w:rsid w:val="00D646AD"/>
    <w:rsid w:val="00D652B5"/>
    <w:rsid w:val="00D6555D"/>
    <w:rsid w:val="00D655C9"/>
    <w:rsid w:val="00D66155"/>
    <w:rsid w:val="00D66165"/>
    <w:rsid w:val="00D67C79"/>
    <w:rsid w:val="00D70078"/>
    <w:rsid w:val="00D708B0"/>
    <w:rsid w:val="00D720A3"/>
    <w:rsid w:val="00D729D6"/>
    <w:rsid w:val="00D72D03"/>
    <w:rsid w:val="00D74102"/>
    <w:rsid w:val="00D745AE"/>
    <w:rsid w:val="00D751E8"/>
    <w:rsid w:val="00D766BF"/>
    <w:rsid w:val="00D77306"/>
    <w:rsid w:val="00D77B1D"/>
    <w:rsid w:val="00D8021F"/>
    <w:rsid w:val="00D80383"/>
    <w:rsid w:val="00D80B57"/>
    <w:rsid w:val="00D80CFE"/>
    <w:rsid w:val="00D81BDD"/>
    <w:rsid w:val="00D823C6"/>
    <w:rsid w:val="00D8272F"/>
    <w:rsid w:val="00D83138"/>
    <w:rsid w:val="00D8327F"/>
    <w:rsid w:val="00D83290"/>
    <w:rsid w:val="00D848AC"/>
    <w:rsid w:val="00D84DE6"/>
    <w:rsid w:val="00D851DC"/>
    <w:rsid w:val="00D85577"/>
    <w:rsid w:val="00D856F3"/>
    <w:rsid w:val="00D86086"/>
    <w:rsid w:val="00D86117"/>
    <w:rsid w:val="00D862FC"/>
    <w:rsid w:val="00D86B4D"/>
    <w:rsid w:val="00D86C69"/>
    <w:rsid w:val="00D86CA3"/>
    <w:rsid w:val="00D871CE"/>
    <w:rsid w:val="00D87E6E"/>
    <w:rsid w:val="00D9196D"/>
    <w:rsid w:val="00D919ED"/>
    <w:rsid w:val="00D91E1F"/>
    <w:rsid w:val="00D92067"/>
    <w:rsid w:val="00D92982"/>
    <w:rsid w:val="00D92F18"/>
    <w:rsid w:val="00D93F82"/>
    <w:rsid w:val="00D93FE4"/>
    <w:rsid w:val="00D9469A"/>
    <w:rsid w:val="00D960C5"/>
    <w:rsid w:val="00D9625B"/>
    <w:rsid w:val="00D9626E"/>
    <w:rsid w:val="00D96909"/>
    <w:rsid w:val="00D974A8"/>
    <w:rsid w:val="00DA0E69"/>
    <w:rsid w:val="00DA116D"/>
    <w:rsid w:val="00DA187A"/>
    <w:rsid w:val="00DA18FF"/>
    <w:rsid w:val="00DA305E"/>
    <w:rsid w:val="00DA387C"/>
    <w:rsid w:val="00DA4312"/>
    <w:rsid w:val="00DA4C54"/>
    <w:rsid w:val="00DA5417"/>
    <w:rsid w:val="00DA56E8"/>
    <w:rsid w:val="00DA5E58"/>
    <w:rsid w:val="00DA6F4F"/>
    <w:rsid w:val="00DA72FA"/>
    <w:rsid w:val="00DA77B6"/>
    <w:rsid w:val="00DA7CD8"/>
    <w:rsid w:val="00DB0054"/>
    <w:rsid w:val="00DB0A9F"/>
    <w:rsid w:val="00DB1089"/>
    <w:rsid w:val="00DB18F4"/>
    <w:rsid w:val="00DB1C49"/>
    <w:rsid w:val="00DB1DE1"/>
    <w:rsid w:val="00DB2E23"/>
    <w:rsid w:val="00DB2EAC"/>
    <w:rsid w:val="00DB377D"/>
    <w:rsid w:val="00DB3B08"/>
    <w:rsid w:val="00DB4091"/>
    <w:rsid w:val="00DB409E"/>
    <w:rsid w:val="00DB557A"/>
    <w:rsid w:val="00DB5A61"/>
    <w:rsid w:val="00DB5AEA"/>
    <w:rsid w:val="00DB6167"/>
    <w:rsid w:val="00DB6774"/>
    <w:rsid w:val="00DB67B1"/>
    <w:rsid w:val="00DB6D30"/>
    <w:rsid w:val="00DB73CE"/>
    <w:rsid w:val="00DC0AD8"/>
    <w:rsid w:val="00DC2D36"/>
    <w:rsid w:val="00DC2ED5"/>
    <w:rsid w:val="00DC3C33"/>
    <w:rsid w:val="00DC3F63"/>
    <w:rsid w:val="00DC4951"/>
    <w:rsid w:val="00DC53EF"/>
    <w:rsid w:val="00DC6DC2"/>
    <w:rsid w:val="00DC7E12"/>
    <w:rsid w:val="00DD11FD"/>
    <w:rsid w:val="00DD3EB6"/>
    <w:rsid w:val="00DD45F1"/>
    <w:rsid w:val="00DD5E8F"/>
    <w:rsid w:val="00DD5F53"/>
    <w:rsid w:val="00DD701D"/>
    <w:rsid w:val="00DD70D8"/>
    <w:rsid w:val="00DD73CC"/>
    <w:rsid w:val="00DD7992"/>
    <w:rsid w:val="00DD7BDD"/>
    <w:rsid w:val="00DE0463"/>
    <w:rsid w:val="00DE0956"/>
    <w:rsid w:val="00DE1551"/>
    <w:rsid w:val="00DE1569"/>
    <w:rsid w:val="00DE20B0"/>
    <w:rsid w:val="00DE27A6"/>
    <w:rsid w:val="00DE34CC"/>
    <w:rsid w:val="00DE3773"/>
    <w:rsid w:val="00DE452C"/>
    <w:rsid w:val="00DE5418"/>
    <w:rsid w:val="00DE5608"/>
    <w:rsid w:val="00DE58D0"/>
    <w:rsid w:val="00DE627F"/>
    <w:rsid w:val="00DE654F"/>
    <w:rsid w:val="00DE6654"/>
    <w:rsid w:val="00DE72D3"/>
    <w:rsid w:val="00DF0B6E"/>
    <w:rsid w:val="00DF11DC"/>
    <w:rsid w:val="00DF15E0"/>
    <w:rsid w:val="00DF19A5"/>
    <w:rsid w:val="00DF1A05"/>
    <w:rsid w:val="00DF2E7F"/>
    <w:rsid w:val="00DF3274"/>
    <w:rsid w:val="00DF376C"/>
    <w:rsid w:val="00DF37A0"/>
    <w:rsid w:val="00DF3DA6"/>
    <w:rsid w:val="00DF3E49"/>
    <w:rsid w:val="00DF4E50"/>
    <w:rsid w:val="00DF6BA3"/>
    <w:rsid w:val="00DF6D81"/>
    <w:rsid w:val="00DF766C"/>
    <w:rsid w:val="00DF7DEE"/>
    <w:rsid w:val="00DF7E3D"/>
    <w:rsid w:val="00E01404"/>
    <w:rsid w:val="00E017BD"/>
    <w:rsid w:val="00E01987"/>
    <w:rsid w:val="00E01E92"/>
    <w:rsid w:val="00E03358"/>
    <w:rsid w:val="00E038B2"/>
    <w:rsid w:val="00E042D5"/>
    <w:rsid w:val="00E04816"/>
    <w:rsid w:val="00E04C11"/>
    <w:rsid w:val="00E04CD5"/>
    <w:rsid w:val="00E04F3D"/>
    <w:rsid w:val="00E04F4C"/>
    <w:rsid w:val="00E110E7"/>
    <w:rsid w:val="00E1161E"/>
    <w:rsid w:val="00E11B20"/>
    <w:rsid w:val="00E12C71"/>
    <w:rsid w:val="00E12E9D"/>
    <w:rsid w:val="00E13239"/>
    <w:rsid w:val="00E13510"/>
    <w:rsid w:val="00E136CF"/>
    <w:rsid w:val="00E137AE"/>
    <w:rsid w:val="00E13C10"/>
    <w:rsid w:val="00E14120"/>
    <w:rsid w:val="00E142E8"/>
    <w:rsid w:val="00E1449A"/>
    <w:rsid w:val="00E14532"/>
    <w:rsid w:val="00E1576B"/>
    <w:rsid w:val="00E15DCF"/>
    <w:rsid w:val="00E1650A"/>
    <w:rsid w:val="00E16DE0"/>
    <w:rsid w:val="00E16FE8"/>
    <w:rsid w:val="00E17587"/>
    <w:rsid w:val="00E17FA2"/>
    <w:rsid w:val="00E207E9"/>
    <w:rsid w:val="00E20B65"/>
    <w:rsid w:val="00E22330"/>
    <w:rsid w:val="00E224F8"/>
    <w:rsid w:val="00E23298"/>
    <w:rsid w:val="00E23CCF"/>
    <w:rsid w:val="00E247DA"/>
    <w:rsid w:val="00E24975"/>
    <w:rsid w:val="00E25154"/>
    <w:rsid w:val="00E253F5"/>
    <w:rsid w:val="00E26E53"/>
    <w:rsid w:val="00E27F11"/>
    <w:rsid w:val="00E303C5"/>
    <w:rsid w:val="00E30421"/>
    <w:rsid w:val="00E30B5A"/>
    <w:rsid w:val="00E3123D"/>
    <w:rsid w:val="00E31461"/>
    <w:rsid w:val="00E31687"/>
    <w:rsid w:val="00E31C7C"/>
    <w:rsid w:val="00E31D43"/>
    <w:rsid w:val="00E31E94"/>
    <w:rsid w:val="00E3207D"/>
    <w:rsid w:val="00E32608"/>
    <w:rsid w:val="00E34188"/>
    <w:rsid w:val="00E343FC"/>
    <w:rsid w:val="00E34546"/>
    <w:rsid w:val="00E34A8C"/>
    <w:rsid w:val="00E34B6E"/>
    <w:rsid w:val="00E35388"/>
    <w:rsid w:val="00E35559"/>
    <w:rsid w:val="00E35A80"/>
    <w:rsid w:val="00E36434"/>
    <w:rsid w:val="00E36566"/>
    <w:rsid w:val="00E3723A"/>
    <w:rsid w:val="00E37860"/>
    <w:rsid w:val="00E41219"/>
    <w:rsid w:val="00E419F6"/>
    <w:rsid w:val="00E41E0F"/>
    <w:rsid w:val="00E42EB6"/>
    <w:rsid w:val="00E43433"/>
    <w:rsid w:val="00E43E57"/>
    <w:rsid w:val="00E44231"/>
    <w:rsid w:val="00E446F1"/>
    <w:rsid w:val="00E4488C"/>
    <w:rsid w:val="00E451AC"/>
    <w:rsid w:val="00E453DD"/>
    <w:rsid w:val="00E45757"/>
    <w:rsid w:val="00E46886"/>
    <w:rsid w:val="00E46C70"/>
    <w:rsid w:val="00E47AEF"/>
    <w:rsid w:val="00E50DFE"/>
    <w:rsid w:val="00E51315"/>
    <w:rsid w:val="00E51642"/>
    <w:rsid w:val="00E51950"/>
    <w:rsid w:val="00E51DD0"/>
    <w:rsid w:val="00E522C5"/>
    <w:rsid w:val="00E53328"/>
    <w:rsid w:val="00E53B75"/>
    <w:rsid w:val="00E540BB"/>
    <w:rsid w:val="00E54CBB"/>
    <w:rsid w:val="00E54E3B"/>
    <w:rsid w:val="00E55CCA"/>
    <w:rsid w:val="00E55D76"/>
    <w:rsid w:val="00E55E21"/>
    <w:rsid w:val="00E5637E"/>
    <w:rsid w:val="00E57565"/>
    <w:rsid w:val="00E57F85"/>
    <w:rsid w:val="00E60458"/>
    <w:rsid w:val="00E61604"/>
    <w:rsid w:val="00E61DC1"/>
    <w:rsid w:val="00E624C5"/>
    <w:rsid w:val="00E6382B"/>
    <w:rsid w:val="00E63838"/>
    <w:rsid w:val="00E63842"/>
    <w:rsid w:val="00E63A14"/>
    <w:rsid w:val="00E64363"/>
    <w:rsid w:val="00E64434"/>
    <w:rsid w:val="00E6456B"/>
    <w:rsid w:val="00E64E3E"/>
    <w:rsid w:val="00E65591"/>
    <w:rsid w:val="00E664CF"/>
    <w:rsid w:val="00E66CD1"/>
    <w:rsid w:val="00E6718A"/>
    <w:rsid w:val="00E678BD"/>
    <w:rsid w:val="00E67C51"/>
    <w:rsid w:val="00E71D63"/>
    <w:rsid w:val="00E724C8"/>
    <w:rsid w:val="00E72EFC"/>
    <w:rsid w:val="00E74AC2"/>
    <w:rsid w:val="00E74BEB"/>
    <w:rsid w:val="00E7542F"/>
    <w:rsid w:val="00E758EC"/>
    <w:rsid w:val="00E75B11"/>
    <w:rsid w:val="00E7649E"/>
    <w:rsid w:val="00E7652A"/>
    <w:rsid w:val="00E77214"/>
    <w:rsid w:val="00E8072B"/>
    <w:rsid w:val="00E81123"/>
    <w:rsid w:val="00E812EC"/>
    <w:rsid w:val="00E81925"/>
    <w:rsid w:val="00E8234C"/>
    <w:rsid w:val="00E82A68"/>
    <w:rsid w:val="00E83722"/>
    <w:rsid w:val="00E83AA9"/>
    <w:rsid w:val="00E83D55"/>
    <w:rsid w:val="00E840E7"/>
    <w:rsid w:val="00E855DB"/>
    <w:rsid w:val="00E85928"/>
    <w:rsid w:val="00E85C68"/>
    <w:rsid w:val="00E86CC7"/>
    <w:rsid w:val="00E86E6E"/>
    <w:rsid w:val="00E87619"/>
    <w:rsid w:val="00E87822"/>
    <w:rsid w:val="00E878BD"/>
    <w:rsid w:val="00E90395"/>
    <w:rsid w:val="00E90E49"/>
    <w:rsid w:val="00E911F5"/>
    <w:rsid w:val="00E917F9"/>
    <w:rsid w:val="00E9291C"/>
    <w:rsid w:val="00E93FFE"/>
    <w:rsid w:val="00E94CD0"/>
    <w:rsid w:val="00E94F8A"/>
    <w:rsid w:val="00E96525"/>
    <w:rsid w:val="00E97497"/>
    <w:rsid w:val="00E97523"/>
    <w:rsid w:val="00EA0813"/>
    <w:rsid w:val="00EA0D83"/>
    <w:rsid w:val="00EA0FBB"/>
    <w:rsid w:val="00EA0FDF"/>
    <w:rsid w:val="00EA1260"/>
    <w:rsid w:val="00EA140F"/>
    <w:rsid w:val="00EA1643"/>
    <w:rsid w:val="00EA1B8F"/>
    <w:rsid w:val="00EA1BBB"/>
    <w:rsid w:val="00EA2C1E"/>
    <w:rsid w:val="00EA2D0C"/>
    <w:rsid w:val="00EA406A"/>
    <w:rsid w:val="00EA42B9"/>
    <w:rsid w:val="00EA4773"/>
    <w:rsid w:val="00EA4B40"/>
    <w:rsid w:val="00EA5A5F"/>
    <w:rsid w:val="00EA7549"/>
    <w:rsid w:val="00EA7A41"/>
    <w:rsid w:val="00EB00EA"/>
    <w:rsid w:val="00EB077B"/>
    <w:rsid w:val="00EB0DE1"/>
    <w:rsid w:val="00EB13E8"/>
    <w:rsid w:val="00EB27AE"/>
    <w:rsid w:val="00EB28A7"/>
    <w:rsid w:val="00EB3832"/>
    <w:rsid w:val="00EB3E34"/>
    <w:rsid w:val="00EB431A"/>
    <w:rsid w:val="00EB445A"/>
    <w:rsid w:val="00EB4570"/>
    <w:rsid w:val="00EB4622"/>
    <w:rsid w:val="00EB4EA2"/>
    <w:rsid w:val="00EB5856"/>
    <w:rsid w:val="00EB63C1"/>
    <w:rsid w:val="00EB64EC"/>
    <w:rsid w:val="00EB6A96"/>
    <w:rsid w:val="00EB6D7D"/>
    <w:rsid w:val="00EB710C"/>
    <w:rsid w:val="00EC0944"/>
    <w:rsid w:val="00EC0F74"/>
    <w:rsid w:val="00EC1A1F"/>
    <w:rsid w:val="00EC1BAD"/>
    <w:rsid w:val="00EC24D5"/>
    <w:rsid w:val="00EC27C6"/>
    <w:rsid w:val="00EC39FD"/>
    <w:rsid w:val="00EC4207"/>
    <w:rsid w:val="00EC4410"/>
    <w:rsid w:val="00EC45B7"/>
    <w:rsid w:val="00EC4D6B"/>
    <w:rsid w:val="00EC55C9"/>
    <w:rsid w:val="00EC5653"/>
    <w:rsid w:val="00EC5658"/>
    <w:rsid w:val="00EC5D9E"/>
    <w:rsid w:val="00EC6A34"/>
    <w:rsid w:val="00EC71CE"/>
    <w:rsid w:val="00EC7E34"/>
    <w:rsid w:val="00ED062C"/>
    <w:rsid w:val="00ED066E"/>
    <w:rsid w:val="00ED08CF"/>
    <w:rsid w:val="00ED1006"/>
    <w:rsid w:val="00ED10F4"/>
    <w:rsid w:val="00ED1F3A"/>
    <w:rsid w:val="00ED20A7"/>
    <w:rsid w:val="00ED212E"/>
    <w:rsid w:val="00ED2818"/>
    <w:rsid w:val="00ED286A"/>
    <w:rsid w:val="00ED2E47"/>
    <w:rsid w:val="00ED2EAF"/>
    <w:rsid w:val="00ED2F61"/>
    <w:rsid w:val="00ED312F"/>
    <w:rsid w:val="00ED3437"/>
    <w:rsid w:val="00ED3FF6"/>
    <w:rsid w:val="00ED4493"/>
    <w:rsid w:val="00ED478D"/>
    <w:rsid w:val="00ED4EE0"/>
    <w:rsid w:val="00ED5639"/>
    <w:rsid w:val="00ED66CE"/>
    <w:rsid w:val="00ED78FB"/>
    <w:rsid w:val="00EE1A7A"/>
    <w:rsid w:val="00EE3B66"/>
    <w:rsid w:val="00EE3F42"/>
    <w:rsid w:val="00EE4993"/>
    <w:rsid w:val="00EE4BC7"/>
    <w:rsid w:val="00EF059F"/>
    <w:rsid w:val="00EF1162"/>
    <w:rsid w:val="00EF123E"/>
    <w:rsid w:val="00EF18FE"/>
    <w:rsid w:val="00EF197F"/>
    <w:rsid w:val="00EF1A07"/>
    <w:rsid w:val="00EF1A55"/>
    <w:rsid w:val="00EF3F95"/>
    <w:rsid w:val="00EF4111"/>
    <w:rsid w:val="00EF506F"/>
    <w:rsid w:val="00EF5787"/>
    <w:rsid w:val="00EF5C5B"/>
    <w:rsid w:val="00EF60D0"/>
    <w:rsid w:val="00EF60EB"/>
    <w:rsid w:val="00EF7BCB"/>
    <w:rsid w:val="00F011B0"/>
    <w:rsid w:val="00F01A86"/>
    <w:rsid w:val="00F0204E"/>
    <w:rsid w:val="00F0319A"/>
    <w:rsid w:val="00F032EE"/>
    <w:rsid w:val="00F0422A"/>
    <w:rsid w:val="00F0482B"/>
    <w:rsid w:val="00F04ED1"/>
    <w:rsid w:val="00F0528D"/>
    <w:rsid w:val="00F05446"/>
    <w:rsid w:val="00F054B2"/>
    <w:rsid w:val="00F06597"/>
    <w:rsid w:val="00F065CF"/>
    <w:rsid w:val="00F06C67"/>
    <w:rsid w:val="00F06D69"/>
    <w:rsid w:val="00F06DFD"/>
    <w:rsid w:val="00F071D1"/>
    <w:rsid w:val="00F07510"/>
    <w:rsid w:val="00F07533"/>
    <w:rsid w:val="00F07F39"/>
    <w:rsid w:val="00F10629"/>
    <w:rsid w:val="00F1103A"/>
    <w:rsid w:val="00F11414"/>
    <w:rsid w:val="00F1150E"/>
    <w:rsid w:val="00F11F38"/>
    <w:rsid w:val="00F128FE"/>
    <w:rsid w:val="00F12EF9"/>
    <w:rsid w:val="00F144EB"/>
    <w:rsid w:val="00F14D4B"/>
    <w:rsid w:val="00F14E8F"/>
    <w:rsid w:val="00F15FA5"/>
    <w:rsid w:val="00F174F2"/>
    <w:rsid w:val="00F17F76"/>
    <w:rsid w:val="00F20843"/>
    <w:rsid w:val="00F209B7"/>
    <w:rsid w:val="00F20F5C"/>
    <w:rsid w:val="00F20FD0"/>
    <w:rsid w:val="00F213FC"/>
    <w:rsid w:val="00F217BB"/>
    <w:rsid w:val="00F232B9"/>
    <w:rsid w:val="00F2376F"/>
    <w:rsid w:val="00F2388C"/>
    <w:rsid w:val="00F243D8"/>
    <w:rsid w:val="00F25FE2"/>
    <w:rsid w:val="00F26A0A"/>
    <w:rsid w:val="00F270C3"/>
    <w:rsid w:val="00F27196"/>
    <w:rsid w:val="00F302DA"/>
    <w:rsid w:val="00F30410"/>
    <w:rsid w:val="00F30544"/>
    <w:rsid w:val="00F30609"/>
    <w:rsid w:val="00F30828"/>
    <w:rsid w:val="00F313D6"/>
    <w:rsid w:val="00F31ADA"/>
    <w:rsid w:val="00F31B85"/>
    <w:rsid w:val="00F32421"/>
    <w:rsid w:val="00F32CB3"/>
    <w:rsid w:val="00F3477B"/>
    <w:rsid w:val="00F34793"/>
    <w:rsid w:val="00F35703"/>
    <w:rsid w:val="00F35B4C"/>
    <w:rsid w:val="00F363E1"/>
    <w:rsid w:val="00F37FF9"/>
    <w:rsid w:val="00F40F0C"/>
    <w:rsid w:val="00F413E9"/>
    <w:rsid w:val="00F434AA"/>
    <w:rsid w:val="00F439C6"/>
    <w:rsid w:val="00F440D0"/>
    <w:rsid w:val="00F4467B"/>
    <w:rsid w:val="00F448D9"/>
    <w:rsid w:val="00F4557C"/>
    <w:rsid w:val="00F45B9E"/>
    <w:rsid w:val="00F46050"/>
    <w:rsid w:val="00F462A7"/>
    <w:rsid w:val="00F4654E"/>
    <w:rsid w:val="00F46DDE"/>
    <w:rsid w:val="00F474D4"/>
    <w:rsid w:val="00F4766C"/>
    <w:rsid w:val="00F5060E"/>
    <w:rsid w:val="00F507D1"/>
    <w:rsid w:val="00F50817"/>
    <w:rsid w:val="00F512F1"/>
    <w:rsid w:val="00F51382"/>
    <w:rsid w:val="00F519CE"/>
    <w:rsid w:val="00F51ADA"/>
    <w:rsid w:val="00F53005"/>
    <w:rsid w:val="00F5324E"/>
    <w:rsid w:val="00F56174"/>
    <w:rsid w:val="00F5637E"/>
    <w:rsid w:val="00F56903"/>
    <w:rsid w:val="00F56EDB"/>
    <w:rsid w:val="00F57336"/>
    <w:rsid w:val="00F5797D"/>
    <w:rsid w:val="00F60203"/>
    <w:rsid w:val="00F607C5"/>
    <w:rsid w:val="00F60DEA"/>
    <w:rsid w:val="00F62048"/>
    <w:rsid w:val="00F626DF"/>
    <w:rsid w:val="00F62CF6"/>
    <w:rsid w:val="00F6302A"/>
    <w:rsid w:val="00F63950"/>
    <w:rsid w:val="00F649F2"/>
    <w:rsid w:val="00F64C2B"/>
    <w:rsid w:val="00F651BE"/>
    <w:rsid w:val="00F65383"/>
    <w:rsid w:val="00F65C4E"/>
    <w:rsid w:val="00F66063"/>
    <w:rsid w:val="00F6642D"/>
    <w:rsid w:val="00F66AA3"/>
    <w:rsid w:val="00F67BA5"/>
    <w:rsid w:val="00F67F53"/>
    <w:rsid w:val="00F703BE"/>
    <w:rsid w:val="00F70BCA"/>
    <w:rsid w:val="00F71F69"/>
    <w:rsid w:val="00F72B72"/>
    <w:rsid w:val="00F72D2A"/>
    <w:rsid w:val="00F732C6"/>
    <w:rsid w:val="00F7424C"/>
    <w:rsid w:val="00F742E6"/>
    <w:rsid w:val="00F7462B"/>
    <w:rsid w:val="00F74B6E"/>
    <w:rsid w:val="00F74BB9"/>
    <w:rsid w:val="00F75582"/>
    <w:rsid w:val="00F75AF3"/>
    <w:rsid w:val="00F75FE0"/>
    <w:rsid w:val="00F7663B"/>
    <w:rsid w:val="00F76EFA"/>
    <w:rsid w:val="00F774F6"/>
    <w:rsid w:val="00F77523"/>
    <w:rsid w:val="00F77D69"/>
    <w:rsid w:val="00F80424"/>
    <w:rsid w:val="00F804BE"/>
    <w:rsid w:val="00F80A5D"/>
    <w:rsid w:val="00F8171E"/>
    <w:rsid w:val="00F817CE"/>
    <w:rsid w:val="00F82E6A"/>
    <w:rsid w:val="00F83168"/>
    <w:rsid w:val="00F83C82"/>
    <w:rsid w:val="00F8456C"/>
    <w:rsid w:val="00F84609"/>
    <w:rsid w:val="00F851E7"/>
    <w:rsid w:val="00F85991"/>
    <w:rsid w:val="00F859D8"/>
    <w:rsid w:val="00F86175"/>
    <w:rsid w:val="00F868F5"/>
    <w:rsid w:val="00F87B25"/>
    <w:rsid w:val="00F90142"/>
    <w:rsid w:val="00F902DE"/>
    <w:rsid w:val="00F9044E"/>
    <w:rsid w:val="00F9056A"/>
    <w:rsid w:val="00F90F8D"/>
    <w:rsid w:val="00F9115B"/>
    <w:rsid w:val="00F918AB"/>
    <w:rsid w:val="00F92782"/>
    <w:rsid w:val="00F92E87"/>
    <w:rsid w:val="00F93191"/>
    <w:rsid w:val="00F938DF"/>
    <w:rsid w:val="00F93AA9"/>
    <w:rsid w:val="00F94128"/>
    <w:rsid w:val="00F94676"/>
    <w:rsid w:val="00F948B0"/>
    <w:rsid w:val="00F94947"/>
    <w:rsid w:val="00F94F28"/>
    <w:rsid w:val="00F954A8"/>
    <w:rsid w:val="00F955E4"/>
    <w:rsid w:val="00F95EA8"/>
    <w:rsid w:val="00F9686F"/>
    <w:rsid w:val="00F9696D"/>
    <w:rsid w:val="00F96985"/>
    <w:rsid w:val="00F96E4D"/>
    <w:rsid w:val="00F9772F"/>
    <w:rsid w:val="00F97838"/>
    <w:rsid w:val="00F97A09"/>
    <w:rsid w:val="00FA0E1A"/>
    <w:rsid w:val="00FA0F2A"/>
    <w:rsid w:val="00FA10EB"/>
    <w:rsid w:val="00FA1248"/>
    <w:rsid w:val="00FA2289"/>
    <w:rsid w:val="00FA22F9"/>
    <w:rsid w:val="00FA241B"/>
    <w:rsid w:val="00FA256F"/>
    <w:rsid w:val="00FA2574"/>
    <w:rsid w:val="00FA2BB3"/>
    <w:rsid w:val="00FA2BB6"/>
    <w:rsid w:val="00FA3343"/>
    <w:rsid w:val="00FA3B5D"/>
    <w:rsid w:val="00FA41E1"/>
    <w:rsid w:val="00FA60AD"/>
    <w:rsid w:val="00FA734C"/>
    <w:rsid w:val="00FA73DF"/>
    <w:rsid w:val="00FA79C2"/>
    <w:rsid w:val="00FB1032"/>
    <w:rsid w:val="00FB1799"/>
    <w:rsid w:val="00FB179D"/>
    <w:rsid w:val="00FB38A5"/>
    <w:rsid w:val="00FB4C80"/>
    <w:rsid w:val="00FB50E4"/>
    <w:rsid w:val="00FB66EC"/>
    <w:rsid w:val="00FB6A6A"/>
    <w:rsid w:val="00FB6EA4"/>
    <w:rsid w:val="00FB6EC1"/>
    <w:rsid w:val="00FB7183"/>
    <w:rsid w:val="00FC0C8D"/>
    <w:rsid w:val="00FC1115"/>
    <w:rsid w:val="00FC15B1"/>
    <w:rsid w:val="00FC2FBA"/>
    <w:rsid w:val="00FC2FC0"/>
    <w:rsid w:val="00FC395B"/>
    <w:rsid w:val="00FC3FEE"/>
    <w:rsid w:val="00FC57F0"/>
    <w:rsid w:val="00FC58DC"/>
    <w:rsid w:val="00FC6379"/>
    <w:rsid w:val="00FC7429"/>
    <w:rsid w:val="00FC7D0F"/>
    <w:rsid w:val="00FD0401"/>
    <w:rsid w:val="00FD07F6"/>
    <w:rsid w:val="00FD188A"/>
    <w:rsid w:val="00FD18F5"/>
    <w:rsid w:val="00FD1D13"/>
    <w:rsid w:val="00FD1EC8"/>
    <w:rsid w:val="00FD2433"/>
    <w:rsid w:val="00FD2A52"/>
    <w:rsid w:val="00FD372A"/>
    <w:rsid w:val="00FD47ED"/>
    <w:rsid w:val="00FD4C10"/>
    <w:rsid w:val="00FD4D9A"/>
    <w:rsid w:val="00FD5180"/>
    <w:rsid w:val="00FD5E33"/>
    <w:rsid w:val="00FD74DB"/>
    <w:rsid w:val="00FD7660"/>
    <w:rsid w:val="00FE0655"/>
    <w:rsid w:val="00FE0F3B"/>
    <w:rsid w:val="00FE1061"/>
    <w:rsid w:val="00FE17CF"/>
    <w:rsid w:val="00FE1FEC"/>
    <w:rsid w:val="00FE2365"/>
    <w:rsid w:val="00FE32CB"/>
    <w:rsid w:val="00FE37D7"/>
    <w:rsid w:val="00FE4C7B"/>
    <w:rsid w:val="00FE557C"/>
    <w:rsid w:val="00FE5633"/>
    <w:rsid w:val="00FE63BF"/>
    <w:rsid w:val="00FE6A88"/>
    <w:rsid w:val="00FE6D0F"/>
    <w:rsid w:val="00FE7336"/>
    <w:rsid w:val="00FE787C"/>
    <w:rsid w:val="00FF0075"/>
    <w:rsid w:val="00FF0FE9"/>
    <w:rsid w:val="00FF14A4"/>
    <w:rsid w:val="00FF18AC"/>
    <w:rsid w:val="00FF1DB4"/>
    <w:rsid w:val="00FF212E"/>
    <w:rsid w:val="00FF2222"/>
    <w:rsid w:val="00FF2D6B"/>
    <w:rsid w:val="00FF2F39"/>
    <w:rsid w:val="00FF4272"/>
    <w:rsid w:val="00FF45A5"/>
    <w:rsid w:val="00FF4848"/>
    <w:rsid w:val="00FF5247"/>
    <w:rsid w:val="00FF580E"/>
    <w:rsid w:val="00FF5C91"/>
    <w:rsid w:val="00FF647D"/>
    <w:rsid w:val="00FF662D"/>
    <w:rsid w:val="00FF6BBB"/>
    <w:rsid w:val="00FF71D2"/>
    <w:rsid w:val="00FF7513"/>
    <w:rsid w:val="00FF7A26"/>
    <w:rsid w:val="04D8E838"/>
    <w:rsid w:val="0DCCAA0C"/>
    <w:rsid w:val="0E827C3D"/>
    <w:rsid w:val="14CC485F"/>
    <w:rsid w:val="17108BD0"/>
    <w:rsid w:val="17919009"/>
    <w:rsid w:val="18C4ED16"/>
    <w:rsid w:val="193E696B"/>
    <w:rsid w:val="1983605A"/>
    <w:rsid w:val="1A56A4E2"/>
    <w:rsid w:val="24F1E193"/>
    <w:rsid w:val="285D7043"/>
    <w:rsid w:val="2B7FA849"/>
    <w:rsid w:val="2C3E1B8D"/>
    <w:rsid w:val="2F302DE8"/>
    <w:rsid w:val="32224043"/>
    <w:rsid w:val="32F8ACF4"/>
    <w:rsid w:val="34B3C193"/>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3CC0B9F"/>
    <w:rsid w:val="5516FCB2"/>
    <w:rsid w:val="5793241D"/>
    <w:rsid w:val="5CED5AF5"/>
    <w:rsid w:val="60FAD0F0"/>
    <w:rsid w:val="61B94434"/>
    <w:rsid w:val="638F85E2"/>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AC9AA23-FB80-4418-B563-859523602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8"/>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3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32"/>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 w:type="character" w:customStyle="1" w:styleId="ui-provider">
    <w:name w:val="ui-provider"/>
    <w:basedOn w:val="DefaultParagraphFont"/>
    <w:rsid w:val="00FE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36125303">
      <w:bodyDiv w:val="1"/>
      <w:marLeft w:val="0"/>
      <w:marRight w:val="0"/>
      <w:marTop w:val="0"/>
      <w:marBottom w:val="0"/>
      <w:divBdr>
        <w:top w:val="none" w:sz="0" w:space="0" w:color="auto"/>
        <w:left w:val="none" w:sz="0" w:space="0" w:color="auto"/>
        <w:bottom w:val="none" w:sz="0" w:space="0" w:color="auto"/>
        <w:right w:val="none" w:sz="0" w:space="0" w:color="auto"/>
      </w:divBdr>
    </w:div>
    <w:div w:id="49694638">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15921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32200777">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6224224">
      <w:bodyDiv w:val="1"/>
      <w:marLeft w:val="0"/>
      <w:marRight w:val="0"/>
      <w:marTop w:val="0"/>
      <w:marBottom w:val="0"/>
      <w:divBdr>
        <w:top w:val="none" w:sz="0" w:space="0" w:color="auto"/>
        <w:left w:val="none" w:sz="0" w:space="0" w:color="auto"/>
        <w:bottom w:val="none" w:sz="0" w:space="0" w:color="auto"/>
        <w:right w:val="none" w:sz="0" w:space="0" w:color="auto"/>
      </w:divBdr>
    </w:div>
    <w:div w:id="82563008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230175">
      <w:bodyDiv w:val="1"/>
      <w:marLeft w:val="0"/>
      <w:marRight w:val="0"/>
      <w:marTop w:val="0"/>
      <w:marBottom w:val="0"/>
      <w:divBdr>
        <w:top w:val="none" w:sz="0" w:space="0" w:color="auto"/>
        <w:left w:val="none" w:sz="0" w:space="0" w:color="auto"/>
        <w:bottom w:val="none" w:sz="0" w:space="0" w:color="auto"/>
        <w:right w:val="none" w:sz="0" w:space="0" w:color="auto"/>
      </w:divBdr>
    </w:div>
    <w:div w:id="10111790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3199648">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5982465">
      <w:bodyDiv w:val="1"/>
      <w:marLeft w:val="0"/>
      <w:marRight w:val="0"/>
      <w:marTop w:val="0"/>
      <w:marBottom w:val="0"/>
      <w:divBdr>
        <w:top w:val="none" w:sz="0" w:space="0" w:color="auto"/>
        <w:left w:val="none" w:sz="0" w:space="0" w:color="auto"/>
        <w:bottom w:val="none" w:sz="0" w:space="0" w:color="auto"/>
        <w:right w:val="none" w:sz="0" w:space="0" w:color="auto"/>
      </w:divBdr>
      <w:divsChild>
        <w:div w:id="1570462297">
          <w:marLeft w:val="547"/>
          <w:marRight w:val="0"/>
          <w:marTop w:val="60"/>
          <w:marBottom w:val="0"/>
          <w:divBdr>
            <w:top w:val="none" w:sz="0" w:space="0" w:color="auto"/>
            <w:left w:val="none" w:sz="0" w:space="0" w:color="auto"/>
            <w:bottom w:val="none" w:sz="0" w:space="0" w:color="auto"/>
            <w:right w:val="none" w:sz="0" w:space="0" w:color="auto"/>
          </w:divBdr>
        </w:div>
        <w:div w:id="1577782795">
          <w:marLeft w:val="547"/>
          <w:marRight w:val="0"/>
          <w:marTop w:val="6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688222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605333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purl.org/dc/dcmitype/"/>
    <ds:schemaRef ds:uri="http://www.w3.org/XML/1998/namespace"/>
    <ds:schemaRef ds:uri="http://schemas.microsoft.com/office/infopath/2007/PartnerControls"/>
    <ds:schemaRef ds:uri="9b239327-9e80-40e4-b1b7-4394fed77a33"/>
    <ds:schemaRef ds:uri="http://schemas.openxmlformats.org/package/2006/metadata/core-properties"/>
    <ds:schemaRef ds:uri="http://schemas.microsoft.com/office/2006/metadata/properties"/>
    <ds:schemaRef ds:uri="d8762117-8292-4133-b1c7-eab5c6487cfd"/>
    <ds:schemaRef ds:uri="http://schemas.microsoft.com/office/2006/documentManagement/types"/>
    <ds:schemaRef ds:uri="2f282d3b-eb4a-4b09-b61f-b9593442e286"/>
    <ds:schemaRef ds:uri="http://schemas.microsoft.com/sharepoint/v3"/>
    <ds:schemaRef ds:uri="http://purl.org/dc/elements/1.1/"/>
  </ds:schemaRefs>
</ds:datastoreItem>
</file>

<file path=customXml/itemProps4.xml><?xml version="1.0" encoding="utf-8"?>
<ds:datastoreItem xmlns:ds="http://schemas.openxmlformats.org/officeDocument/2006/customXml" ds:itemID="{30989BB3-B6F7-4B2C-B5E2-24895EF17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194</TotalTime>
  <Pages>3</Pages>
  <Words>1077</Words>
  <Characters>6144</Characters>
  <Application>Microsoft Office Word</Application>
  <DocSecurity>0</DocSecurity>
  <Lines>51</Lines>
  <Paragraphs>14</Paragraphs>
  <ScaleCrop>false</ScaleCrop>
  <Company>Ericsson</Company>
  <LinksUpToDate>false</LinksUpToDate>
  <CharactersWithSpaces>7207</CharactersWithSpaces>
  <SharedDoc>false</SharedDoc>
  <HLinks>
    <vt:vector size="66" baseType="variant">
      <vt:variant>
        <vt:i4>1900603</vt:i4>
      </vt:variant>
      <vt:variant>
        <vt:i4>41</vt:i4>
      </vt:variant>
      <vt:variant>
        <vt:i4>0</vt:i4>
      </vt:variant>
      <vt:variant>
        <vt:i4>5</vt:i4>
      </vt:variant>
      <vt:variant>
        <vt:lpwstr/>
      </vt:variant>
      <vt:variant>
        <vt:lpwstr>_Toc131689368</vt:lpwstr>
      </vt:variant>
      <vt:variant>
        <vt:i4>1900603</vt:i4>
      </vt:variant>
      <vt:variant>
        <vt:i4>38</vt:i4>
      </vt:variant>
      <vt:variant>
        <vt:i4>0</vt:i4>
      </vt:variant>
      <vt:variant>
        <vt:i4>5</vt:i4>
      </vt:variant>
      <vt:variant>
        <vt:lpwstr/>
      </vt:variant>
      <vt:variant>
        <vt:lpwstr>_Toc131689367</vt:lpwstr>
      </vt:variant>
      <vt:variant>
        <vt:i4>1900603</vt:i4>
      </vt:variant>
      <vt:variant>
        <vt:i4>35</vt:i4>
      </vt:variant>
      <vt:variant>
        <vt:i4>0</vt:i4>
      </vt:variant>
      <vt:variant>
        <vt:i4>5</vt:i4>
      </vt:variant>
      <vt:variant>
        <vt:lpwstr/>
      </vt:variant>
      <vt:variant>
        <vt:lpwstr>_Toc131689366</vt:lpwstr>
      </vt:variant>
      <vt:variant>
        <vt:i4>1900603</vt:i4>
      </vt:variant>
      <vt:variant>
        <vt:i4>32</vt:i4>
      </vt:variant>
      <vt:variant>
        <vt:i4>0</vt:i4>
      </vt:variant>
      <vt:variant>
        <vt:i4>5</vt:i4>
      </vt:variant>
      <vt:variant>
        <vt:lpwstr/>
      </vt:variant>
      <vt:variant>
        <vt:lpwstr>_Toc131689365</vt:lpwstr>
      </vt:variant>
      <vt:variant>
        <vt:i4>1900603</vt:i4>
      </vt:variant>
      <vt:variant>
        <vt:i4>29</vt:i4>
      </vt:variant>
      <vt:variant>
        <vt:i4>0</vt:i4>
      </vt:variant>
      <vt:variant>
        <vt:i4>5</vt:i4>
      </vt:variant>
      <vt:variant>
        <vt:lpwstr/>
      </vt:variant>
      <vt:variant>
        <vt:lpwstr>_Toc131689364</vt:lpwstr>
      </vt:variant>
      <vt:variant>
        <vt:i4>1900603</vt:i4>
      </vt:variant>
      <vt:variant>
        <vt:i4>26</vt:i4>
      </vt:variant>
      <vt:variant>
        <vt:i4>0</vt:i4>
      </vt:variant>
      <vt:variant>
        <vt:i4>5</vt:i4>
      </vt:variant>
      <vt:variant>
        <vt:lpwstr/>
      </vt:variant>
      <vt:variant>
        <vt:lpwstr>_Toc131689363</vt:lpwstr>
      </vt:variant>
      <vt:variant>
        <vt:i4>1900603</vt:i4>
      </vt:variant>
      <vt:variant>
        <vt:i4>23</vt:i4>
      </vt:variant>
      <vt:variant>
        <vt:i4>0</vt:i4>
      </vt:variant>
      <vt:variant>
        <vt:i4>5</vt:i4>
      </vt:variant>
      <vt:variant>
        <vt:lpwstr/>
      </vt:variant>
      <vt:variant>
        <vt:lpwstr>_Toc131689362</vt:lpwstr>
      </vt:variant>
      <vt:variant>
        <vt:i4>1900603</vt:i4>
      </vt:variant>
      <vt:variant>
        <vt:i4>20</vt:i4>
      </vt:variant>
      <vt:variant>
        <vt:i4>0</vt:i4>
      </vt:variant>
      <vt:variant>
        <vt:i4>5</vt:i4>
      </vt:variant>
      <vt:variant>
        <vt:lpwstr/>
      </vt:variant>
      <vt:variant>
        <vt:lpwstr>_Toc131689361</vt:lpwstr>
      </vt:variant>
      <vt:variant>
        <vt:i4>1900603</vt:i4>
      </vt:variant>
      <vt:variant>
        <vt:i4>17</vt:i4>
      </vt:variant>
      <vt:variant>
        <vt:i4>0</vt:i4>
      </vt:variant>
      <vt:variant>
        <vt:i4>5</vt:i4>
      </vt:variant>
      <vt:variant>
        <vt:lpwstr/>
      </vt:variant>
      <vt:variant>
        <vt:lpwstr>_Toc131689360</vt:lpwstr>
      </vt:variant>
      <vt:variant>
        <vt:i4>1966139</vt:i4>
      </vt:variant>
      <vt:variant>
        <vt:i4>14</vt:i4>
      </vt:variant>
      <vt:variant>
        <vt:i4>0</vt:i4>
      </vt:variant>
      <vt:variant>
        <vt:i4>5</vt:i4>
      </vt:variant>
      <vt:variant>
        <vt:lpwstr/>
      </vt:variant>
      <vt:variant>
        <vt:lpwstr>_Toc131689359</vt:lpwstr>
      </vt:variant>
      <vt:variant>
        <vt:i4>1966139</vt:i4>
      </vt:variant>
      <vt:variant>
        <vt:i4>11</vt:i4>
      </vt:variant>
      <vt:variant>
        <vt:i4>0</vt:i4>
      </vt:variant>
      <vt:variant>
        <vt:i4>5</vt:i4>
      </vt:variant>
      <vt:variant>
        <vt:lpwstr/>
      </vt:variant>
      <vt:variant>
        <vt:lpwstr>_Toc131689358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144</cp:revision>
  <cp:lastPrinted>2008-02-01T19:09:00Z</cp:lastPrinted>
  <dcterms:created xsi:type="dcterms:W3CDTF">2023-03-30T14:19:00Z</dcterms:created>
  <dcterms:modified xsi:type="dcterms:W3CDTF">2023-04-06T20:05:00Z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